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Times New Roman"/>
          <w:sz w:val="32"/>
          <w:szCs w:val="32"/>
        </w:rPr>
      </w:pPr>
      <w:r>
        <w:rPr>
          <w:rFonts w:hint="eastAsia" w:ascii="华文中宋" w:hAnsi="华文中宋" w:eastAsia="华文中宋" w:cs="华文中宋"/>
          <w:sz w:val="32"/>
          <w:szCs w:val="32"/>
        </w:rPr>
        <w:t>南京大学高级专业技术职务岗位申报参考标准</w:t>
      </w:r>
    </w:p>
    <w:p>
      <w:pPr>
        <w:spacing w:line="420" w:lineRule="exact"/>
        <w:jc w:val="center"/>
        <w:rPr>
          <w:rFonts w:ascii="华文仿宋" w:hAnsi="华文仿宋" w:eastAsia="华文仿宋" w:cs="Times New Roman"/>
          <w:sz w:val="28"/>
          <w:szCs w:val="28"/>
        </w:rPr>
      </w:pPr>
      <w:r>
        <w:rPr>
          <w:rFonts w:hint="eastAsia" w:ascii="华文仿宋" w:hAnsi="华文仿宋" w:eastAsia="华文仿宋" w:cs="华文仿宋"/>
          <w:sz w:val="28"/>
          <w:szCs w:val="28"/>
        </w:rPr>
        <w:t>（实验技术、工程技术系列）</w:t>
      </w:r>
    </w:p>
    <w:p>
      <w:pPr>
        <w:jc w:val="center"/>
        <w:rPr>
          <w:rFonts w:ascii="Times New Roman" w:hAnsi="Times New Roman" w:eastAsia="微软雅黑" w:cs="Times New Roman"/>
          <w:sz w:val="30"/>
          <w:szCs w:val="30"/>
        </w:rPr>
      </w:pP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申报教授级高工（校内）</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一、师德师风和职业道德要求</w:t>
      </w:r>
    </w:p>
    <w:p>
      <w:pPr>
        <w:spacing w:line="420" w:lineRule="exact"/>
        <w:ind w:firstLine="560" w:firstLineChars="200"/>
        <w:rPr>
          <w:rFonts w:ascii="华文仿宋" w:hAnsi="华文仿宋" w:eastAsia="华文仿宋" w:cs="Times New Roman"/>
          <w:sz w:val="28"/>
          <w:szCs w:val="28"/>
        </w:rPr>
      </w:pPr>
      <w:r>
        <w:rPr>
          <w:rFonts w:hint="eastAsia" w:ascii="华文仿宋" w:hAnsi="华文仿宋" w:eastAsia="华文仿宋" w:cs="华文仿宋"/>
          <w:sz w:val="28"/>
          <w:szCs w:val="28"/>
        </w:rPr>
        <w:t>师德师风和职业道德表现良好，无失范行为；思想政治和师德考核等级须合格。</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二、学历要求</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sz w:val="28"/>
          <w:szCs w:val="28"/>
        </w:rPr>
        <w:t>原则上需具有大学本科及以上学历。</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三、任职经历要求</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sz w:val="28"/>
          <w:szCs w:val="28"/>
        </w:rPr>
        <w:t>受聘</w:t>
      </w:r>
      <w:r>
        <w:rPr>
          <w:rFonts w:hint="eastAsia" w:ascii="华文仿宋" w:hAnsi="华文仿宋" w:eastAsia="华文仿宋" w:cs="华文仿宋"/>
          <w:sz w:val="28"/>
          <w:szCs w:val="28"/>
        </w:rPr>
        <w:t>高级工程师</w:t>
      </w:r>
      <w:r>
        <w:rPr>
          <w:rFonts w:hint="eastAsia" w:ascii="Times New Roman" w:hAnsi="Times New Roman" w:eastAsia="仿宋" w:cs="仿宋"/>
          <w:sz w:val="28"/>
          <w:szCs w:val="28"/>
        </w:rPr>
        <w:t>职称</w:t>
      </w:r>
      <w:r>
        <w:rPr>
          <w:rFonts w:hint="eastAsia" w:ascii="华文仿宋" w:hAnsi="华文仿宋" w:eastAsia="华文仿宋" w:cs="华文仿宋"/>
          <w:sz w:val="28"/>
          <w:szCs w:val="28"/>
        </w:rPr>
        <w:t>满</w:t>
      </w:r>
      <w:r>
        <w:rPr>
          <w:rFonts w:ascii="Times New Roman" w:hAnsi="Times New Roman" w:eastAsia="仿宋" w:cs="Times New Roman"/>
          <w:sz w:val="28"/>
          <w:szCs w:val="28"/>
        </w:rPr>
        <w:t>5</w:t>
      </w:r>
      <w:r>
        <w:rPr>
          <w:rFonts w:hint="eastAsia" w:ascii="Times New Roman" w:hAnsi="Times New Roman" w:eastAsia="仿宋" w:cs="仿宋"/>
          <w:sz w:val="28"/>
          <w:szCs w:val="28"/>
        </w:rPr>
        <w:t>年；或任副教授满</w:t>
      </w:r>
      <w:r>
        <w:rPr>
          <w:rFonts w:ascii="Times New Roman" w:hAnsi="Times New Roman" w:eastAsia="仿宋" w:cs="Times New Roman"/>
          <w:sz w:val="28"/>
          <w:szCs w:val="28"/>
        </w:rPr>
        <w:t>5</w:t>
      </w:r>
      <w:r>
        <w:rPr>
          <w:rFonts w:hint="eastAsia" w:ascii="Times New Roman" w:hAnsi="Times New Roman" w:eastAsia="仿宋" w:cs="仿宋"/>
          <w:sz w:val="28"/>
          <w:szCs w:val="28"/>
        </w:rPr>
        <w:t>年，且转岗工作满</w:t>
      </w:r>
      <w:r>
        <w:rPr>
          <w:rFonts w:ascii="Times New Roman" w:hAnsi="Times New Roman" w:eastAsia="仿宋" w:cs="Times New Roman"/>
          <w:sz w:val="28"/>
          <w:szCs w:val="28"/>
        </w:rPr>
        <w:t>1</w:t>
      </w:r>
      <w:r>
        <w:rPr>
          <w:rFonts w:hint="eastAsia" w:ascii="Times New Roman" w:hAnsi="Times New Roman" w:eastAsia="仿宋" w:cs="仿宋"/>
          <w:sz w:val="28"/>
          <w:szCs w:val="28"/>
        </w:rPr>
        <w:t>年。</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四、业务能力要求</w:t>
      </w:r>
    </w:p>
    <w:p>
      <w:pPr>
        <w:spacing w:line="420" w:lineRule="exact"/>
        <w:ind w:firstLine="562" w:firstLineChars="200"/>
        <w:rPr>
          <w:rFonts w:ascii="Times New Roman" w:hAnsi="Times New Roman" w:eastAsia="仿宋" w:cs="Times New Roman"/>
          <w:sz w:val="28"/>
          <w:szCs w:val="28"/>
        </w:rPr>
      </w:pPr>
      <w:r>
        <w:rPr>
          <w:rFonts w:hint="eastAsia" w:ascii="Times New Roman" w:hAnsi="Times New Roman" w:eastAsia="仿宋" w:cs="仿宋"/>
          <w:b/>
          <w:bCs/>
          <w:sz w:val="28"/>
          <w:szCs w:val="28"/>
        </w:rPr>
        <w:t>总体要求：</w:t>
      </w:r>
      <w:r>
        <w:rPr>
          <w:rFonts w:hint="eastAsia" w:ascii="Times New Roman" w:hAnsi="Times New Roman" w:eastAsia="仿宋" w:cs="仿宋"/>
          <w:sz w:val="28"/>
          <w:szCs w:val="28"/>
        </w:rPr>
        <w:t>具备所在工作岗位相关专业的系统知识和技能，能独立解决相关大型设备使用中的技术问题和新功能开发应用，或能自主研制开发国内外领先水平的实验仪器设备（主持人），具有良好的组织协调能力和团队合作精神。</w:t>
      </w:r>
    </w:p>
    <w:p>
      <w:pPr>
        <w:spacing w:line="4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仿宋"/>
          <w:b/>
          <w:bCs/>
          <w:sz w:val="28"/>
          <w:szCs w:val="28"/>
        </w:rPr>
        <w:t>具体要求：</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A</w:t>
      </w:r>
      <w:r>
        <w:rPr>
          <w:rFonts w:hint="eastAsia" w:ascii="Times New Roman" w:hAnsi="Times New Roman" w:eastAsia="仿宋" w:cs="仿宋"/>
          <w:color w:val="7030A0"/>
          <w:sz w:val="28"/>
          <w:szCs w:val="28"/>
        </w:rPr>
        <w:t>类（教学）：</w:t>
      </w:r>
      <w:r>
        <w:rPr>
          <w:rFonts w:hint="eastAsia" w:ascii="Times New Roman" w:hAnsi="Times New Roman" w:eastAsia="仿宋" w:cs="仿宋"/>
          <w:sz w:val="28"/>
          <w:szCs w:val="28"/>
        </w:rPr>
        <w:t>长期在实验（工程）教学一线工作，具有公共教学实验室（平台）的管理能力，工作业绩突出；长期主讲或与专任教师共同开设本科生</w:t>
      </w:r>
      <w:r>
        <w:rPr>
          <w:rFonts w:ascii="Times New Roman" w:hAnsi="Times New Roman" w:eastAsia="仿宋" w:cs="Times New Roman"/>
          <w:sz w:val="28"/>
          <w:szCs w:val="28"/>
        </w:rPr>
        <w:t>/</w:t>
      </w:r>
      <w:r>
        <w:rPr>
          <w:rFonts w:hint="eastAsia" w:ascii="Times New Roman" w:hAnsi="Times New Roman" w:eastAsia="仿宋" w:cs="仿宋"/>
          <w:sz w:val="28"/>
          <w:szCs w:val="28"/>
        </w:rPr>
        <w:t>研究生实验（工程）课程，</w:t>
      </w:r>
      <w:r>
        <w:rPr>
          <w:rFonts w:hint="eastAsia" w:ascii="华文仿宋" w:hAnsi="华文仿宋" w:eastAsia="华文仿宋" w:cs="华文仿宋"/>
          <w:sz w:val="28"/>
          <w:szCs w:val="28"/>
        </w:rPr>
        <w:t>教学经验丰富，特色明显；</w:t>
      </w:r>
      <w:r>
        <w:rPr>
          <w:rFonts w:hint="eastAsia" w:ascii="Times New Roman" w:hAnsi="Times New Roman" w:eastAsia="仿宋" w:cs="仿宋"/>
          <w:sz w:val="28"/>
          <w:szCs w:val="28"/>
        </w:rPr>
        <w:t>年均开设实验（工程）教学课程1-2门；新主持省部级及以上教学类项目至少</w:t>
      </w:r>
      <w:r>
        <w:rPr>
          <w:rFonts w:ascii="Times New Roman" w:hAnsi="Times New Roman" w:eastAsia="仿宋" w:cs="Times New Roman"/>
          <w:sz w:val="28"/>
          <w:szCs w:val="28"/>
        </w:rPr>
        <w:t>1</w:t>
      </w:r>
      <w:r>
        <w:rPr>
          <w:rFonts w:hint="eastAsia" w:ascii="Times New Roman" w:hAnsi="Times New Roman" w:eastAsia="仿宋" w:cs="仿宋"/>
          <w:sz w:val="28"/>
          <w:szCs w:val="28"/>
        </w:rPr>
        <w:t>项，或作为第一导师指导学生获得学科最高水准的全国和国际大赛一等奖，或获得国家相关发明专利授权并形成技术标准；以第一作者或通讯作者在相关研究领域期刊上发表实验教学、新实验设计、实验课程教学改革等方面的论文</w:t>
      </w:r>
      <w:r>
        <w:rPr>
          <w:rFonts w:ascii="Times New Roman" w:hAnsi="Times New Roman" w:eastAsia="仿宋" w:cs="Times New Roman"/>
          <w:sz w:val="28"/>
          <w:szCs w:val="28"/>
        </w:rPr>
        <w:t>5</w:t>
      </w:r>
      <w:r>
        <w:rPr>
          <w:rFonts w:hint="eastAsia" w:ascii="Times New Roman" w:hAnsi="Times New Roman" w:eastAsia="仿宋" w:cs="仿宋"/>
          <w:sz w:val="28"/>
          <w:szCs w:val="28"/>
        </w:rPr>
        <w:t>篇以上；近五年，无教学事故，未发生《南京大学实验室环境与安全工作责任追究办法》中规定的Ⅲ级及以上安全事故，对存在的实验室安全隐患无拒不整改或整改不到位等情况。获得国家级教学奖项可折算主持省部级教学类项目</w:t>
      </w:r>
      <w:r>
        <w:rPr>
          <w:rFonts w:ascii="Times New Roman" w:hAnsi="Times New Roman" w:eastAsia="仿宋" w:cs="Times New Roman"/>
          <w:sz w:val="28"/>
          <w:szCs w:val="28"/>
        </w:rPr>
        <w:t>1</w:t>
      </w:r>
      <w:r>
        <w:rPr>
          <w:rFonts w:hint="eastAsia" w:ascii="Times New Roman" w:hAnsi="Times New Roman" w:eastAsia="仿宋" w:cs="仿宋"/>
          <w:sz w:val="28"/>
          <w:szCs w:val="28"/>
        </w:rPr>
        <w:t>项，在满足其他条件的情况下优先评聘。</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B</w:t>
      </w:r>
      <w:r>
        <w:rPr>
          <w:rFonts w:hint="eastAsia" w:ascii="Times New Roman" w:hAnsi="Times New Roman" w:eastAsia="仿宋" w:cs="仿宋"/>
          <w:color w:val="7030A0"/>
          <w:sz w:val="28"/>
          <w:szCs w:val="28"/>
        </w:rPr>
        <w:t>类（科研）：</w:t>
      </w:r>
      <w:r>
        <w:rPr>
          <w:rFonts w:hint="eastAsia" w:ascii="Times New Roman" w:hAnsi="Times New Roman" w:eastAsia="仿宋" w:cs="仿宋"/>
          <w:sz w:val="28"/>
          <w:szCs w:val="28"/>
        </w:rPr>
        <w:t>长期在实验（工程）科研一线工作，具有使用大型仪器设备的熟练技术、大型仪器功能拓展研发能力，或公共科研实验平台的管理能力，工作业绩突出；新主持国家级科研项目至少</w:t>
      </w:r>
      <w:r>
        <w:rPr>
          <w:rFonts w:ascii="Times New Roman" w:hAnsi="Times New Roman" w:eastAsia="仿宋" w:cs="Times New Roman"/>
          <w:sz w:val="28"/>
          <w:szCs w:val="28"/>
        </w:rPr>
        <w:t>1</w:t>
      </w:r>
      <w:r>
        <w:rPr>
          <w:rFonts w:hint="eastAsia" w:ascii="Times New Roman" w:hAnsi="Times New Roman" w:eastAsia="仿宋" w:cs="仿宋"/>
          <w:sz w:val="28"/>
          <w:szCs w:val="28"/>
        </w:rPr>
        <w:t>项（或以项目骨干身份参与科技部及基金委（部门推荐）重大仪器项目）；以第一作者或通讯作者在相关研究领域期刊上发表实验或仪器设备功能开发方面的论文</w:t>
      </w:r>
      <w:r>
        <w:rPr>
          <w:rFonts w:ascii="Times New Roman" w:hAnsi="Times New Roman" w:eastAsia="仿宋" w:cs="Times New Roman"/>
          <w:sz w:val="28"/>
          <w:szCs w:val="28"/>
        </w:rPr>
        <w:t>5</w:t>
      </w:r>
      <w:r>
        <w:rPr>
          <w:rFonts w:hint="eastAsia" w:ascii="Times New Roman" w:hAnsi="Times New Roman" w:eastAsia="仿宋" w:cs="仿宋"/>
          <w:sz w:val="28"/>
          <w:szCs w:val="28"/>
        </w:rPr>
        <w:t>篇以上（其中</w:t>
      </w:r>
      <w:r>
        <w:rPr>
          <w:rFonts w:hint="eastAsia" w:ascii="Times New Roman" w:hAnsi="Times New Roman" w:eastAsia="仿宋" w:cs="Times New Roman"/>
          <w:sz w:val="28"/>
          <w:szCs w:val="28"/>
          <w:highlight w:val="yellow"/>
          <w:lang w:val="en-US" w:eastAsia="zh-CN"/>
        </w:rPr>
        <w:t>SCI</w:t>
      </w:r>
      <w:r>
        <w:rPr>
          <w:rFonts w:hint="eastAsia" w:ascii="Times New Roman" w:hAnsi="Times New Roman" w:eastAsia="仿宋" w:cs="仿宋"/>
          <w:sz w:val="28"/>
          <w:szCs w:val="28"/>
        </w:rPr>
        <w:t>论文至少</w:t>
      </w:r>
      <w:r>
        <w:rPr>
          <w:rFonts w:ascii="Times New Roman" w:hAnsi="Times New Roman" w:eastAsia="仿宋" w:cs="Times New Roman"/>
          <w:sz w:val="28"/>
          <w:szCs w:val="28"/>
        </w:rPr>
        <w:t>2</w:t>
      </w:r>
      <w:r>
        <w:rPr>
          <w:rFonts w:hint="eastAsia" w:ascii="Times New Roman" w:hAnsi="Times New Roman" w:eastAsia="仿宋" w:cs="仿宋"/>
          <w:sz w:val="28"/>
          <w:szCs w:val="28"/>
        </w:rPr>
        <w:t>篇），或获得国家发明专利授权及技术标准（可折算相同数量论文，最多可以折算</w:t>
      </w:r>
      <w:r>
        <w:rPr>
          <w:rFonts w:ascii="Times New Roman" w:hAnsi="Times New Roman" w:eastAsia="仿宋" w:cs="Times New Roman"/>
          <w:sz w:val="28"/>
          <w:szCs w:val="28"/>
        </w:rPr>
        <w:t>2</w:t>
      </w:r>
      <w:r>
        <w:rPr>
          <w:rFonts w:hint="eastAsia" w:ascii="Times New Roman" w:hAnsi="Times New Roman" w:eastAsia="仿宋" w:cs="仿宋"/>
          <w:sz w:val="28"/>
          <w:szCs w:val="28"/>
        </w:rPr>
        <w:t>项）；能够在重大仪器研发、重大科研项目、重大平台管理等过程中发挥重要作用；所负责的仪器设备开放运行和运转机时数不少于规定的机时数，大型仪器使用年度考核结果居于全校同类设备的前列；主讲过本科生</w:t>
      </w:r>
      <w:r>
        <w:rPr>
          <w:rFonts w:ascii="Times New Roman" w:hAnsi="Times New Roman" w:eastAsia="仿宋" w:cs="Times New Roman"/>
          <w:sz w:val="28"/>
          <w:szCs w:val="28"/>
        </w:rPr>
        <w:t>/</w:t>
      </w:r>
      <w:r>
        <w:rPr>
          <w:rFonts w:hint="eastAsia" w:ascii="Times New Roman" w:hAnsi="Times New Roman" w:eastAsia="仿宋" w:cs="仿宋"/>
          <w:sz w:val="28"/>
          <w:szCs w:val="28"/>
        </w:rPr>
        <w:t>研究生实验（工程）仪器培训课程，长期独立指导研究生科研实验工作；近五年，无教学事故，未发生《南京大学实验室环境与安全工作责任追究办法》中规定的Ⅲ级及以上安全事故，对存在的实验室安全隐患无拒不整改或整改不到位等情况。，分析测试数据质量无重大过错。获得国家级奖项可折算主持国家级科研项目</w:t>
      </w:r>
      <w:r>
        <w:rPr>
          <w:rFonts w:ascii="Times New Roman" w:hAnsi="Times New Roman" w:eastAsia="仿宋" w:cs="Times New Roman"/>
          <w:sz w:val="28"/>
          <w:szCs w:val="28"/>
        </w:rPr>
        <w:t>1</w:t>
      </w:r>
      <w:r>
        <w:rPr>
          <w:rFonts w:hint="eastAsia" w:ascii="Times New Roman" w:hAnsi="Times New Roman" w:eastAsia="仿宋" w:cs="仿宋"/>
          <w:sz w:val="28"/>
          <w:szCs w:val="28"/>
        </w:rPr>
        <w:t>项，在满足其他条件的情况下优先评聘。</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C</w:t>
      </w:r>
      <w:r>
        <w:rPr>
          <w:rFonts w:hint="eastAsia" w:ascii="Times New Roman" w:hAnsi="Times New Roman" w:eastAsia="仿宋" w:cs="仿宋"/>
          <w:color w:val="7030A0"/>
          <w:sz w:val="28"/>
          <w:szCs w:val="28"/>
        </w:rPr>
        <w:t>类（公共服务）：</w:t>
      </w:r>
      <w:r>
        <w:rPr>
          <w:rFonts w:hint="eastAsia" w:ascii="Times New Roman" w:hAnsi="Times New Roman" w:eastAsia="仿宋" w:cs="仿宋"/>
          <w:sz w:val="28"/>
          <w:szCs w:val="28"/>
        </w:rPr>
        <w:t>长期在学校公共项目（全校性的实验室管理与建设、工程建设、信息化建设与服务等）建设一线工作，具有主持</w:t>
      </w:r>
      <w:r>
        <w:rPr>
          <w:rFonts w:ascii="Times New Roman" w:hAnsi="Times New Roman" w:eastAsia="仿宋" w:cs="Times New Roman"/>
          <w:sz w:val="28"/>
          <w:szCs w:val="28"/>
        </w:rPr>
        <w:t>/</w:t>
      </w:r>
      <w:r>
        <w:rPr>
          <w:rFonts w:hint="eastAsia" w:ascii="Times New Roman" w:hAnsi="Times New Roman" w:eastAsia="仿宋" w:cs="仿宋"/>
          <w:sz w:val="28"/>
          <w:szCs w:val="28"/>
        </w:rPr>
        <w:t>负责学校重大项目建设的熟练技术和专业性项目组织协调管理能力，工作业绩突出；新主持全校性公共服务类项目或省部级及以上项目至少</w:t>
      </w:r>
      <w:r>
        <w:rPr>
          <w:rFonts w:ascii="Times New Roman" w:hAnsi="Times New Roman" w:eastAsia="仿宋" w:cs="Times New Roman"/>
          <w:sz w:val="28"/>
          <w:szCs w:val="28"/>
        </w:rPr>
        <w:t>1</w:t>
      </w:r>
      <w:r>
        <w:rPr>
          <w:rFonts w:hint="eastAsia" w:ascii="Times New Roman" w:hAnsi="Times New Roman" w:eastAsia="仿宋" w:cs="仿宋"/>
          <w:sz w:val="28"/>
          <w:szCs w:val="28"/>
        </w:rPr>
        <w:t>项；以第一作者在相关研究领域期刊上发表专业技术类或管理类的论文</w:t>
      </w:r>
      <w:r>
        <w:rPr>
          <w:rFonts w:ascii="Times New Roman" w:hAnsi="Times New Roman" w:eastAsia="仿宋" w:cs="Times New Roman"/>
          <w:sz w:val="28"/>
          <w:szCs w:val="28"/>
        </w:rPr>
        <w:t>5</w:t>
      </w:r>
      <w:r>
        <w:rPr>
          <w:rFonts w:hint="eastAsia" w:ascii="Times New Roman" w:hAnsi="Times New Roman" w:eastAsia="仿宋" w:cs="仿宋"/>
          <w:sz w:val="28"/>
          <w:szCs w:val="28"/>
        </w:rPr>
        <w:t>篇以上；所负责的仪器设备开放运行和运转机时数不少于规定的机时数</w:t>
      </w:r>
      <w:r>
        <w:rPr>
          <w:rFonts w:hint="eastAsia" w:ascii="Times New Roman" w:hAnsi="Times New Roman" w:eastAsia="仿宋" w:cs="Times New Roman"/>
          <w:sz w:val="28"/>
          <w:szCs w:val="28"/>
        </w:rPr>
        <w:t>，</w:t>
      </w:r>
      <w:r>
        <w:rPr>
          <w:rFonts w:hint="eastAsia" w:ascii="Times New Roman" w:hAnsi="Times New Roman" w:eastAsia="仿宋" w:cs="仿宋"/>
          <w:sz w:val="28"/>
          <w:szCs w:val="28"/>
        </w:rPr>
        <w:t>大型仪器使用年度考核结果居于全校同类设备的前列；近五年，管理工作无安全事故，无教学事故，未发生《南京大学实验室环境与安全工作责任追究办法》中规定的Ⅲ级及以上安全事故，对存在的实验室安全隐患无拒不整改或整改不到位等情况，主持的项目未出现“烂尾”工程，负责运维的系统未出现重大故障。获得国家级奖项或作为第一主持人获得全国本学科（行业）最高奖项可折算主持省部级项目</w:t>
      </w:r>
      <w:r>
        <w:rPr>
          <w:rFonts w:ascii="Times New Roman" w:hAnsi="Times New Roman" w:eastAsia="仿宋" w:cs="Times New Roman"/>
          <w:sz w:val="28"/>
          <w:szCs w:val="28"/>
        </w:rPr>
        <w:t>1</w:t>
      </w:r>
      <w:r>
        <w:rPr>
          <w:rFonts w:hint="eastAsia" w:ascii="Times New Roman" w:hAnsi="Times New Roman" w:eastAsia="仿宋" w:cs="仿宋"/>
          <w:sz w:val="28"/>
          <w:szCs w:val="28"/>
        </w:rPr>
        <w:t>项，在满足其他条件的情况下优先评聘。</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五、岗位职责</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A</w:t>
      </w:r>
      <w:r>
        <w:rPr>
          <w:rFonts w:hint="eastAsia" w:ascii="Times New Roman" w:hAnsi="Times New Roman" w:eastAsia="仿宋" w:cs="仿宋"/>
          <w:color w:val="7030A0"/>
          <w:sz w:val="28"/>
          <w:szCs w:val="28"/>
        </w:rPr>
        <w:t>类（教学）：</w:t>
      </w:r>
      <w:r>
        <w:rPr>
          <w:rFonts w:hint="eastAsia" w:ascii="Times New Roman" w:hAnsi="Times New Roman" w:eastAsia="仿宋" w:cs="仿宋"/>
          <w:sz w:val="28"/>
          <w:szCs w:val="28"/>
        </w:rPr>
        <w:t>负责做好国家及部省级教学实验中心、虚拟仿真中心等公共教学实验室（平台）管理，并作为主要安全责任人负责公共教学实验室（平台）的实验室安全管理职责，确保教学秩序和质量；主讲或与专任教师共同开设本科生</w:t>
      </w:r>
      <w:r>
        <w:rPr>
          <w:rFonts w:ascii="Times New Roman" w:hAnsi="Times New Roman" w:eastAsia="仿宋" w:cs="Times New Roman"/>
          <w:sz w:val="28"/>
          <w:szCs w:val="28"/>
        </w:rPr>
        <w:t>/</w:t>
      </w:r>
      <w:r>
        <w:rPr>
          <w:rFonts w:hint="eastAsia" w:ascii="Times New Roman" w:hAnsi="Times New Roman" w:eastAsia="仿宋" w:cs="仿宋"/>
          <w:sz w:val="28"/>
          <w:szCs w:val="28"/>
        </w:rPr>
        <w:t>研究生实验（工程）课程，不断积累</w:t>
      </w:r>
      <w:r>
        <w:rPr>
          <w:rFonts w:hint="eastAsia" w:ascii="华文仿宋" w:hAnsi="华文仿宋" w:eastAsia="华文仿宋" w:cs="华文仿宋"/>
          <w:sz w:val="28"/>
          <w:szCs w:val="28"/>
        </w:rPr>
        <w:t>教学经验，形成特色教学；</w:t>
      </w:r>
      <w:r>
        <w:rPr>
          <w:rFonts w:hint="eastAsia" w:ascii="Times New Roman" w:hAnsi="Times New Roman" w:eastAsia="仿宋" w:cs="仿宋"/>
          <w:sz w:val="28"/>
          <w:szCs w:val="28"/>
        </w:rPr>
        <w:t>年均开设实验（工程）教学课程1-2门；每学期承担实验室安全培训讲座；继续从事教学类项目研究，为院系和全校性实验教学提供建设性意见和建议；在相关研究领域期刊上（或指导青年实验教学人员）发表实验教学、新实验设计、实验课程教学改革等方面的论文。</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B</w:t>
      </w:r>
      <w:r>
        <w:rPr>
          <w:rFonts w:hint="eastAsia" w:ascii="Times New Roman" w:hAnsi="Times New Roman" w:eastAsia="仿宋" w:cs="仿宋"/>
          <w:color w:val="7030A0"/>
          <w:sz w:val="28"/>
          <w:szCs w:val="28"/>
        </w:rPr>
        <w:t>类（科研）：</w:t>
      </w:r>
      <w:r>
        <w:rPr>
          <w:rFonts w:hint="eastAsia" w:ascii="Times New Roman" w:hAnsi="Times New Roman" w:eastAsia="仿宋" w:cs="仿宋"/>
          <w:sz w:val="28"/>
          <w:szCs w:val="28"/>
        </w:rPr>
        <w:t>负责大型仪器设备运维、大型仪器功能拓展研发，或国家及部省级等公共科研实验平台管理，为师生提供优质服务；所负责的仪器设备开放运行和运转机时数不少于规定的机时数；作为主要安全责任人负责国家及部省级等公共科研实验平台的实验室安全管理职责，每学期承担实验室安全专业培训讲座；加强相关专业技术领域研究，不断提高为全校提供科研支撑服务能力，确保分析测试数据质量；在相关研究领域期刊上（或指导青年实验科研人员）发表实验或仪器设备功能开发方面的论文，或申请相关国家发明专利及技术标准（制定或参与制定国家或行业标准）；在重大仪器研发、重大科研项目、重大平台管理等过程中发挥重要作用，为院系和全校性实验科研提供建设性意见和建议；提供的测试对服务院系科研和人才培养提供重要的理论技术支持并取得重大成果；做好本科生</w:t>
      </w:r>
      <w:r>
        <w:rPr>
          <w:rFonts w:ascii="Times New Roman" w:hAnsi="Times New Roman" w:eastAsia="仿宋" w:cs="Times New Roman"/>
          <w:sz w:val="28"/>
          <w:szCs w:val="28"/>
        </w:rPr>
        <w:t>/</w:t>
      </w:r>
      <w:r>
        <w:rPr>
          <w:rFonts w:hint="eastAsia" w:ascii="Times New Roman" w:hAnsi="Times New Roman" w:eastAsia="仿宋" w:cs="仿宋"/>
          <w:sz w:val="28"/>
          <w:szCs w:val="28"/>
        </w:rPr>
        <w:t>研究生实验（工程）仪器培训，指导研究生开展科研实验。</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C</w:t>
      </w:r>
      <w:r>
        <w:rPr>
          <w:rFonts w:hint="eastAsia" w:ascii="Times New Roman" w:hAnsi="Times New Roman" w:eastAsia="仿宋" w:cs="仿宋"/>
          <w:color w:val="7030A0"/>
          <w:sz w:val="28"/>
          <w:szCs w:val="28"/>
        </w:rPr>
        <w:t>类（公共服务）：</w:t>
      </w:r>
      <w:r>
        <w:rPr>
          <w:rFonts w:hint="eastAsia" w:ascii="Times New Roman" w:hAnsi="Times New Roman" w:eastAsia="仿宋" w:cs="仿宋"/>
          <w:sz w:val="28"/>
          <w:szCs w:val="28"/>
        </w:rPr>
        <w:t>负责学校公共项目（全校性的实验室管理与建设、工程建设、信息化建设与服务等）等建设与管理工作；负责全校性公共服务类项目建设，或积极承担省部级及以上相关研究项目；在相关研究领域期刊上（或指导青年专业技术人员）发表专业技术类或管理类的论文；加强安全管理，确保相关项目按期完成，确保重大系统运维平稳。</w:t>
      </w:r>
    </w:p>
    <w:p>
      <w:pPr>
        <w:widowControl/>
        <w:jc w:val="left"/>
        <w:rPr>
          <w:rFonts w:ascii="Times New Roman" w:hAnsi="Times New Roman" w:cs="Times New Roman"/>
        </w:rPr>
      </w:pP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申报高级工程师（校内）</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一、师德师风和职业道德要求</w:t>
      </w:r>
    </w:p>
    <w:p>
      <w:pPr>
        <w:spacing w:line="420" w:lineRule="exact"/>
        <w:ind w:firstLine="560" w:firstLineChars="200"/>
        <w:rPr>
          <w:rFonts w:ascii="华文仿宋" w:hAnsi="华文仿宋" w:eastAsia="华文仿宋" w:cs="Times New Roman"/>
          <w:sz w:val="28"/>
          <w:szCs w:val="28"/>
        </w:rPr>
      </w:pPr>
      <w:r>
        <w:rPr>
          <w:rFonts w:hint="eastAsia" w:ascii="华文仿宋" w:hAnsi="华文仿宋" w:eastAsia="华文仿宋" w:cs="华文仿宋"/>
          <w:sz w:val="28"/>
          <w:szCs w:val="28"/>
        </w:rPr>
        <w:t>师德师风和职业道德表现良好，无失范行为；思想政治和师德考核等级须合格。</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二、学历要求</w:t>
      </w:r>
    </w:p>
    <w:p>
      <w:pPr>
        <w:spacing w:line="420" w:lineRule="exact"/>
        <w:ind w:firstLine="560" w:firstLineChars="200"/>
        <w:rPr>
          <w:rFonts w:ascii="华文仿宋" w:hAnsi="华文仿宋" w:eastAsia="华文仿宋" w:cs="Times New Roman"/>
          <w:sz w:val="28"/>
          <w:szCs w:val="28"/>
        </w:rPr>
      </w:pPr>
      <w:r>
        <w:rPr>
          <w:rFonts w:hint="eastAsia" w:ascii="华文仿宋" w:hAnsi="华文仿宋" w:eastAsia="华文仿宋" w:cs="华文仿宋"/>
          <w:sz w:val="28"/>
          <w:szCs w:val="28"/>
        </w:rPr>
        <w:t>原则上需具有大学本科及以上学历。</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三、任职经历要求</w:t>
      </w:r>
    </w:p>
    <w:p>
      <w:pPr>
        <w:spacing w:line="420" w:lineRule="exact"/>
        <w:ind w:firstLine="560" w:firstLineChars="200"/>
        <w:rPr>
          <w:rFonts w:ascii="Times New Roman" w:hAnsi="Times New Roman" w:eastAsia="仿宋" w:cs="Times New Roman"/>
          <w:sz w:val="28"/>
          <w:szCs w:val="28"/>
        </w:rPr>
      </w:pPr>
      <w:r>
        <w:rPr>
          <w:rFonts w:hint="eastAsia" w:ascii="华文仿宋" w:hAnsi="华文仿宋" w:eastAsia="华文仿宋" w:cs="华文仿宋"/>
          <w:sz w:val="28"/>
          <w:szCs w:val="28"/>
        </w:rPr>
        <w:t>获得博士学位满</w:t>
      </w:r>
      <w:r>
        <w:rPr>
          <w:rFonts w:ascii="华文仿宋" w:hAnsi="华文仿宋" w:eastAsia="华文仿宋" w:cs="华文仿宋"/>
          <w:sz w:val="28"/>
          <w:szCs w:val="28"/>
        </w:rPr>
        <w:t>2</w:t>
      </w:r>
      <w:r>
        <w:rPr>
          <w:rFonts w:hint="eastAsia" w:ascii="华文仿宋" w:hAnsi="华文仿宋" w:eastAsia="华文仿宋" w:cs="华文仿宋"/>
          <w:sz w:val="28"/>
          <w:szCs w:val="28"/>
        </w:rPr>
        <w:t>年，并从事本专业工作满</w:t>
      </w:r>
      <w:r>
        <w:rPr>
          <w:rFonts w:ascii="华文仿宋" w:hAnsi="华文仿宋" w:eastAsia="华文仿宋" w:cs="华文仿宋"/>
          <w:sz w:val="28"/>
          <w:szCs w:val="28"/>
        </w:rPr>
        <w:t>2</w:t>
      </w:r>
      <w:r>
        <w:rPr>
          <w:rFonts w:hint="eastAsia" w:ascii="华文仿宋" w:hAnsi="华文仿宋" w:eastAsia="华文仿宋" w:cs="华文仿宋"/>
          <w:sz w:val="28"/>
          <w:szCs w:val="28"/>
        </w:rPr>
        <w:t>年；或受聘工程师满</w:t>
      </w:r>
      <w:r>
        <w:rPr>
          <w:rFonts w:ascii="华文仿宋" w:hAnsi="华文仿宋" w:eastAsia="华文仿宋" w:cs="华文仿宋"/>
          <w:sz w:val="28"/>
          <w:szCs w:val="28"/>
        </w:rPr>
        <w:t>5</w:t>
      </w:r>
      <w:r>
        <w:rPr>
          <w:rFonts w:hint="eastAsia" w:ascii="华文仿宋" w:hAnsi="华文仿宋" w:eastAsia="华文仿宋" w:cs="华文仿宋"/>
          <w:sz w:val="28"/>
          <w:szCs w:val="28"/>
        </w:rPr>
        <w:t>年；或任讲师满</w:t>
      </w:r>
      <w:r>
        <w:rPr>
          <w:rFonts w:ascii="华文仿宋" w:hAnsi="华文仿宋" w:eastAsia="华文仿宋" w:cs="华文仿宋"/>
          <w:sz w:val="28"/>
          <w:szCs w:val="28"/>
        </w:rPr>
        <w:t>5</w:t>
      </w:r>
      <w:r>
        <w:rPr>
          <w:rFonts w:hint="eastAsia" w:ascii="华文仿宋" w:hAnsi="华文仿宋" w:eastAsia="华文仿宋" w:cs="华文仿宋"/>
          <w:sz w:val="28"/>
          <w:szCs w:val="28"/>
        </w:rPr>
        <w:t>年，且转岗工作满</w:t>
      </w:r>
      <w:r>
        <w:rPr>
          <w:rFonts w:ascii="华文仿宋" w:hAnsi="华文仿宋" w:eastAsia="华文仿宋" w:cs="华文仿宋"/>
          <w:sz w:val="28"/>
          <w:szCs w:val="28"/>
        </w:rPr>
        <w:t>1</w:t>
      </w:r>
      <w:r>
        <w:rPr>
          <w:rFonts w:hint="eastAsia" w:ascii="华文仿宋" w:hAnsi="华文仿宋" w:eastAsia="华文仿宋" w:cs="华文仿宋"/>
          <w:sz w:val="28"/>
          <w:szCs w:val="28"/>
        </w:rPr>
        <w:t>年。</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四、业务能力要求</w:t>
      </w:r>
    </w:p>
    <w:p>
      <w:pPr>
        <w:spacing w:line="420" w:lineRule="exact"/>
        <w:ind w:firstLine="562" w:firstLineChars="200"/>
        <w:rPr>
          <w:rFonts w:ascii="Times New Roman" w:hAnsi="Times New Roman" w:eastAsia="仿宋" w:cs="Times New Roman"/>
          <w:sz w:val="28"/>
          <w:szCs w:val="28"/>
        </w:rPr>
      </w:pPr>
      <w:r>
        <w:rPr>
          <w:rFonts w:hint="eastAsia" w:ascii="Times New Roman" w:hAnsi="Times New Roman" w:eastAsia="仿宋" w:cs="仿宋"/>
          <w:b/>
          <w:bCs/>
          <w:sz w:val="28"/>
          <w:szCs w:val="28"/>
        </w:rPr>
        <w:t>总体要求：</w:t>
      </w:r>
      <w:r>
        <w:rPr>
          <w:rFonts w:hint="eastAsia" w:ascii="Times New Roman" w:hAnsi="Times New Roman" w:eastAsia="仿宋" w:cs="仿宋"/>
          <w:sz w:val="28"/>
          <w:szCs w:val="28"/>
        </w:rPr>
        <w:t>具备所在工作岗位相关专业系统知识和技能，具有较强的研究与工作能力。具有良好的与人合作的素质和严谨的治学作风。</w:t>
      </w:r>
    </w:p>
    <w:p>
      <w:pPr>
        <w:spacing w:line="42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仿宋"/>
          <w:b/>
          <w:bCs/>
          <w:sz w:val="28"/>
          <w:szCs w:val="28"/>
        </w:rPr>
        <w:t>具体要求：</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A</w:t>
      </w:r>
      <w:r>
        <w:rPr>
          <w:rFonts w:hint="eastAsia" w:ascii="Times New Roman" w:hAnsi="Times New Roman" w:eastAsia="仿宋" w:cs="仿宋"/>
          <w:color w:val="7030A0"/>
          <w:sz w:val="28"/>
          <w:szCs w:val="28"/>
        </w:rPr>
        <w:t>类（教学）：</w:t>
      </w:r>
      <w:r>
        <w:rPr>
          <w:rFonts w:hint="eastAsia" w:ascii="Times New Roman" w:hAnsi="Times New Roman" w:eastAsia="仿宋" w:cs="仿宋"/>
          <w:sz w:val="28"/>
          <w:szCs w:val="28"/>
        </w:rPr>
        <w:t>从事实验（工程）教学和公共教学实验室（平台）管理工作，承担公共教学实验室（平台）的实验室安全管理职责，工作业绩良好；主讲或与专任教师共同开设本科生</w:t>
      </w:r>
      <w:r>
        <w:rPr>
          <w:rFonts w:ascii="Times New Roman" w:hAnsi="Times New Roman" w:eastAsia="仿宋" w:cs="Times New Roman"/>
          <w:sz w:val="28"/>
          <w:szCs w:val="28"/>
        </w:rPr>
        <w:t>/</w:t>
      </w:r>
      <w:r>
        <w:rPr>
          <w:rFonts w:hint="eastAsia" w:ascii="Times New Roman" w:hAnsi="Times New Roman" w:eastAsia="仿宋" w:cs="仿宋"/>
          <w:sz w:val="28"/>
          <w:szCs w:val="28"/>
        </w:rPr>
        <w:t>研究生实验（工程）课程，具有一定的</w:t>
      </w:r>
      <w:r>
        <w:rPr>
          <w:rFonts w:hint="eastAsia" w:ascii="华文仿宋" w:hAnsi="华文仿宋" w:eastAsia="华文仿宋" w:cs="华文仿宋"/>
          <w:sz w:val="28"/>
          <w:szCs w:val="28"/>
        </w:rPr>
        <w:t>教学经验，</w:t>
      </w:r>
      <w:r>
        <w:rPr>
          <w:rFonts w:hint="eastAsia" w:ascii="Times New Roman" w:hAnsi="Times New Roman" w:eastAsia="仿宋" w:cs="仿宋"/>
          <w:sz w:val="28"/>
          <w:szCs w:val="28"/>
        </w:rPr>
        <w:t>年均开设实验（工程）教学课程1-2门，每学期参与实验室安全培训；主持省部级与实验工程相关的教学研究项目或校级重点项目至少</w:t>
      </w:r>
      <w:r>
        <w:rPr>
          <w:rFonts w:ascii="Times New Roman" w:hAnsi="Times New Roman" w:eastAsia="仿宋" w:cs="Times New Roman"/>
          <w:sz w:val="28"/>
          <w:szCs w:val="28"/>
        </w:rPr>
        <w:t>1</w:t>
      </w:r>
      <w:r>
        <w:rPr>
          <w:rFonts w:hint="eastAsia" w:ascii="Times New Roman" w:hAnsi="Times New Roman" w:eastAsia="仿宋" w:cs="仿宋"/>
          <w:sz w:val="28"/>
          <w:szCs w:val="28"/>
        </w:rPr>
        <w:t>项；以第一作者或通讯作者在相关研究领域期刊上发表实验教学、新实验设计、实验课程教学改革等方面的论文</w:t>
      </w:r>
      <w:r>
        <w:rPr>
          <w:rFonts w:ascii="Times New Roman" w:hAnsi="Times New Roman" w:eastAsia="仿宋" w:cs="Times New Roman"/>
          <w:sz w:val="28"/>
          <w:szCs w:val="28"/>
        </w:rPr>
        <w:t>3</w:t>
      </w:r>
      <w:r>
        <w:rPr>
          <w:rFonts w:hint="eastAsia" w:ascii="Times New Roman" w:hAnsi="Times New Roman" w:eastAsia="仿宋" w:cs="仿宋"/>
          <w:sz w:val="28"/>
          <w:szCs w:val="28"/>
        </w:rPr>
        <w:t>篇以上；近五年，无教学事故，未发生《南京大学实验室环境与安全工作责任追究办法》中规定的Ⅲ级及以上安全事故，对存在的实验室安全隐患无拒不整改或整改不到位等情况。获得国家级教学奖项可折算主持部级教学类项目</w:t>
      </w:r>
      <w:r>
        <w:rPr>
          <w:rFonts w:ascii="Times New Roman" w:hAnsi="Times New Roman" w:eastAsia="仿宋" w:cs="Times New Roman"/>
          <w:sz w:val="28"/>
          <w:szCs w:val="28"/>
        </w:rPr>
        <w:t>1</w:t>
      </w:r>
      <w:r>
        <w:rPr>
          <w:rFonts w:hint="eastAsia" w:ascii="Times New Roman" w:hAnsi="Times New Roman" w:eastAsia="仿宋" w:cs="仿宋"/>
          <w:sz w:val="28"/>
          <w:szCs w:val="28"/>
        </w:rPr>
        <w:t>项，在满足其他条件的情况下优先评聘。</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B</w:t>
      </w:r>
      <w:r>
        <w:rPr>
          <w:rFonts w:hint="eastAsia" w:ascii="Times New Roman" w:hAnsi="Times New Roman" w:eastAsia="仿宋" w:cs="仿宋"/>
          <w:color w:val="7030A0"/>
          <w:sz w:val="28"/>
          <w:szCs w:val="28"/>
        </w:rPr>
        <w:t>类（科研）：</w:t>
      </w:r>
      <w:r>
        <w:rPr>
          <w:rFonts w:hint="eastAsia" w:ascii="Times New Roman" w:hAnsi="Times New Roman" w:eastAsia="仿宋" w:cs="仿宋"/>
          <w:sz w:val="28"/>
          <w:szCs w:val="28"/>
        </w:rPr>
        <w:t>在实验（工程）科研一线工作，从事大型仪器设备运维、大型仪器功能拓展研发，或公共科研实验平台管理工作，承担公共科研实验平台的实验室安全管理职责，工作业绩良好；每学期参与实验室安全专业培训工作；新主持省部级以上科研项目至少</w:t>
      </w:r>
      <w:r>
        <w:rPr>
          <w:rFonts w:ascii="Times New Roman" w:hAnsi="Times New Roman" w:eastAsia="仿宋" w:cs="Times New Roman"/>
          <w:sz w:val="28"/>
          <w:szCs w:val="28"/>
        </w:rPr>
        <w:t>1</w:t>
      </w:r>
      <w:r>
        <w:rPr>
          <w:rFonts w:hint="eastAsia" w:ascii="Times New Roman" w:hAnsi="Times New Roman" w:eastAsia="仿宋" w:cs="仿宋"/>
          <w:sz w:val="28"/>
          <w:szCs w:val="28"/>
        </w:rPr>
        <w:t>项（或者以骨干成员参与基金委（自由申报）重大仪器项目）；以第一作者或通讯作者在相关研究领域</w:t>
      </w:r>
      <w:bookmarkStart w:id="0" w:name="_GoBack"/>
      <w:bookmarkEnd w:id="0"/>
      <w:r>
        <w:rPr>
          <w:rFonts w:hint="eastAsia" w:ascii="Times New Roman" w:hAnsi="Times New Roman" w:eastAsia="仿宋" w:cs="仿宋"/>
          <w:sz w:val="28"/>
          <w:szCs w:val="28"/>
        </w:rPr>
        <w:t>期刊上发表实验或仪器设备功能开发方面的论文</w:t>
      </w:r>
      <w:r>
        <w:rPr>
          <w:rFonts w:ascii="Times New Roman" w:hAnsi="Times New Roman" w:eastAsia="仿宋" w:cs="Times New Roman"/>
          <w:sz w:val="28"/>
          <w:szCs w:val="28"/>
        </w:rPr>
        <w:t>3</w:t>
      </w:r>
      <w:r>
        <w:rPr>
          <w:rFonts w:hint="eastAsia" w:ascii="Times New Roman" w:hAnsi="Times New Roman" w:eastAsia="仿宋" w:cs="仿宋"/>
          <w:sz w:val="28"/>
          <w:szCs w:val="28"/>
        </w:rPr>
        <w:t>篇以上（其中</w:t>
      </w:r>
      <w:r>
        <w:rPr>
          <w:rFonts w:hint="eastAsia" w:ascii="Times New Roman" w:hAnsi="Times New Roman" w:eastAsia="仿宋" w:cs="Times New Roman"/>
          <w:sz w:val="28"/>
          <w:szCs w:val="28"/>
          <w:highlight w:val="yellow"/>
          <w:lang w:val="en-US" w:eastAsia="zh-CN"/>
        </w:rPr>
        <w:t>SCI</w:t>
      </w:r>
      <w:r>
        <w:rPr>
          <w:rFonts w:hint="eastAsia" w:ascii="Times New Roman" w:hAnsi="Times New Roman" w:eastAsia="仿宋" w:cs="仿宋"/>
          <w:sz w:val="28"/>
          <w:szCs w:val="28"/>
          <w:highlight w:val="yellow"/>
        </w:rPr>
        <w:t>论文</w:t>
      </w:r>
      <w:r>
        <w:rPr>
          <w:rFonts w:hint="eastAsia" w:ascii="Times New Roman" w:hAnsi="Times New Roman" w:eastAsia="仿宋" w:cs="仿宋"/>
          <w:sz w:val="28"/>
          <w:szCs w:val="28"/>
        </w:rPr>
        <w:t>至少</w:t>
      </w:r>
      <w:r>
        <w:rPr>
          <w:rFonts w:ascii="Times New Roman" w:hAnsi="Times New Roman" w:eastAsia="仿宋" w:cs="Times New Roman"/>
          <w:sz w:val="28"/>
          <w:szCs w:val="28"/>
        </w:rPr>
        <w:t>1</w:t>
      </w:r>
      <w:r>
        <w:rPr>
          <w:rFonts w:hint="eastAsia" w:ascii="Times New Roman" w:hAnsi="Times New Roman" w:eastAsia="仿宋" w:cs="仿宋"/>
          <w:sz w:val="28"/>
          <w:szCs w:val="28"/>
        </w:rPr>
        <w:t>篇），或获得国家发明专利授权及技术标准（可折算相同数量论文，最多可以折算</w:t>
      </w:r>
      <w:r>
        <w:rPr>
          <w:rFonts w:ascii="Times New Roman" w:hAnsi="Times New Roman" w:eastAsia="仿宋" w:cs="Times New Roman"/>
          <w:sz w:val="28"/>
          <w:szCs w:val="28"/>
        </w:rPr>
        <w:t>1</w:t>
      </w:r>
      <w:r>
        <w:rPr>
          <w:rFonts w:hint="eastAsia" w:ascii="Times New Roman" w:hAnsi="Times New Roman" w:eastAsia="仿宋" w:cs="仿宋"/>
          <w:sz w:val="28"/>
          <w:szCs w:val="28"/>
        </w:rPr>
        <w:t>项）；能够在仪器研发、科研项目、平台管理等过程中发挥作用；所负责的仪器设备开放运行和运转机时数不少于规定的机时数</w:t>
      </w:r>
      <w:r>
        <w:rPr>
          <w:rFonts w:ascii="Times New Roman" w:hAnsi="Times New Roman" w:eastAsia="仿宋" w:cs="Times New Roman"/>
          <w:sz w:val="28"/>
          <w:szCs w:val="28"/>
        </w:rPr>
        <w:t>,</w:t>
      </w:r>
      <w:r>
        <w:rPr>
          <w:rFonts w:hint="eastAsia" w:ascii="Times New Roman" w:hAnsi="Times New Roman" w:eastAsia="仿宋" w:cs="仿宋"/>
          <w:sz w:val="28"/>
          <w:szCs w:val="28"/>
        </w:rPr>
        <w:t>大型仪器使用年度考核结果良好以上；可独立指导研究生科研实验工作；近五年，实验室安全管理未发生《南京大学实验室环境与安全工作责任追究办法》中规定的Ⅲ级及以上安全事故，对存在的实验室安全隐患无拒不整改或整改不到位等情况，分析测试数据质量无重大过错。获得国家级奖项可折算主持国家级科研项目</w:t>
      </w:r>
      <w:r>
        <w:rPr>
          <w:rFonts w:ascii="Times New Roman" w:hAnsi="Times New Roman" w:eastAsia="仿宋" w:cs="Times New Roman"/>
          <w:sz w:val="28"/>
          <w:szCs w:val="28"/>
        </w:rPr>
        <w:t>1</w:t>
      </w:r>
      <w:r>
        <w:rPr>
          <w:rFonts w:hint="eastAsia" w:ascii="Times New Roman" w:hAnsi="Times New Roman" w:eastAsia="仿宋" w:cs="仿宋"/>
          <w:sz w:val="28"/>
          <w:szCs w:val="28"/>
        </w:rPr>
        <w:t>项，在满足其他条件的情况下优先评聘。</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C</w:t>
      </w:r>
      <w:r>
        <w:rPr>
          <w:rFonts w:hint="eastAsia" w:ascii="Times New Roman" w:hAnsi="Times New Roman" w:eastAsia="仿宋" w:cs="仿宋"/>
          <w:color w:val="7030A0"/>
          <w:sz w:val="28"/>
          <w:szCs w:val="28"/>
        </w:rPr>
        <w:t>类（公共服务）：</w:t>
      </w:r>
      <w:r>
        <w:rPr>
          <w:rFonts w:hint="eastAsia" w:ascii="Times New Roman" w:hAnsi="Times New Roman" w:eastAsia="仿宋" w:cs="仿宋"/>
          <w:sz w:val="28"/>
          <w:szCs w:val="28"/>
        </w:rPr>
        <w:t>在学校公共项目（全校性的实验室管理与建设、工程建设、信息化建设与服务等）建设一线工作，具有主持</w:t>
      </w:r>
      <w:r>
        <w:rPr>
          <w:rFonts w:ascii="Times New Roman" w:hAnsi="Times New Roman" w:eastAsia="仿宋" w:cs="Times New Roman"/>
          <w:sz w:val="28"/>
          <w:szCs w:val="28"/>
        </w:rPr>
        <w:t>/</w:t>
      </w:r>
      <w:r>
        <w:rPr>
          <w:rFonts w:hint="eastAsia" w:ascii="Times New Roman" w:hAnsi="Times New Roman" w:eastAsia="仿宋" w:cs="仿宋"/>
          <w:sz w:val="28"/>
          <w:szCs w:val="28"/>
        </w:rPr>
        <w:t>负责学校相关项目建设的经历工作业绩良好；新主持全校性公共服务类项目，或新主持</w:t>
      </w:r>
      <w:r>
        <w:rPr>
          <w:rFonts w:ascii="Times New Roman" w:hAnsi="Times New Roman" w:eastAsia="仿宋" w:cs="Times New Roman"/>
          <w:sz w:val="28"/>
          <w:szCs w:val="28"/>
        </w:rPr>
        <w:t>/</w:t>
      </w:r>
      <w:r>
        <w:rPr>
          <w:rFonts w:hint="eastAsia" w:ascii="Times New Roman" w:hAnsi="Times New Roman" w:eastAsia="仿宋" w:cs="仿宋"/>
          <w:sz w:val="28"/>
          <w:szCs w:val="28"/>
        </w:rPr>
        <w:t>主要参与省部级及以上项目至少</w:t>
      </w:r>
      <w:r>
        <w:rPr>
          <w:rFonts w:ascii="Times New Roman" w:hAnsi="Times New Roman" w:eastAsia="仿宋" w:cs="Times New Roman"/>
          <w:sz w:val="28"/>
          <w:szCs w:val="28"/>
        </w:rPr>
        <w:t>1</w:t>
      </w:r>
      <w:r>
        <w:rPr>
          <w:rFonts w:hint="eastAsia" w:ascii="Times New Roman" w:hAnsi="Times New Roman" w:eastAsia="仿宋" w:cs="仿宋"/>
          <w:sz w:val="28"/>
          <w:szCs w:val="28"/>
        </w:rPr>
        <w:t>项；以第一作者在相关研究领域期刊上发表专业技术类或管理类的论文</w:t>
      </w:r>
      <w:r>
        <w:rPr>
          <w:rFonts w:ascii="Times New Roman" w:hAnsi="Times New Roman" w:eastAsia="仿宋" w:cs="Times New Roman"/>
          <w:sz w:val="28"/>
          <w:szCs w:val="28"/>
        </w:rPr>
        <w:t>3</w:t>
      </w:r>
      <w:r>
        <w:rPr>
          <w:rFonts w:hint="eastAsia" w:ascii="Times New Roman" w:hAnsi="Times New Roman" w:eastAsia="仿宋" w:cs="仿宋"/>
          <w:sz w:val="28"/>
          <w:szCs w:val="28"/>
        </w:rPr>
        <w:t>篇以上；所负责的仪器设备开放运行和运转机时数不少于规定的机时数</w:t>
      </w:r>
      <w:r>
        <w:rPr>
          <w:rFonts w:hint="eastAsia" w:ascii="Times New Roman" w:hAnsi="Times New Roman" w:eastAsia="仿宋" w:cs="Times New Roman"/>
          <w:sz w:val="28"/>
          <w:szCs w:val="28"/>
        </w:rPr>
        <w:t>，</w:t>
      </w:r>
      <w:r>
        <w:rPr>
          <w:rFonts w:hint="eastAsia" w:ascii="Times New Roman" w:hAnsi="Times New Roman" w:eastAsia="仿宋" w:cs="仿宋"/>
          <w:sz w:val="28"/>
          <w:szCs w:val="28"/>
        </w:rPr>
        <w:t>大型仪器使用年度考核结果良好以上；近五年，管理工作无安全事故，无教学事故，未发生《南京大学实验室环境与安全工作责任追究办法》中规定的Ⅲ级及以上安全事故，对存在的实验室安全隐患无拒不整改或整改不到位等情况主持或参与的项目未出现“烂尾”工程，负责运维的系统未出现重大故障。获得国家级奖项可折算主持省部级项目</w:t>
      </w:r>
      <w:r>
        <w:rPr>
          <w:rFonts w:ascii="Times New Roman" w:hAnsi="Times New Roman" w:eastAsia="仿宋" w:cs="Times New Roman"/>
          <w:sz w:val="28"/>
          <w:szCs w:val="28"/>
        </w:rPr>
        <w:t>1</w:t>
      </w:r>
      <w:r>
        <w:rPr>
          <w:rFonts w:hint="eastAsia" w:ascii="Times New Roman" w:hAnsi="Times New Roman" w:eastAsia="仿宋" w:cs="仿宋"/>
          <w:sz w:val="28"/>
          <w:szCs w:val="28"/>
        </w:rPr>
        <w:t>项，在满足其他条件的情况下优先评聘。</w:t>
      </w:r>
    </w:p>
    <w:p>
      <w:pPr>
        <w:spacing w:line="420" w:lineRule="exact"/>
        <w:ind w:firstLine="560" w:firstLineChars="200"/>
        <w:rPr>
          <w:rFonts w:ascii="黑体" w:hAnsi="黑体" w:eastAsia="黑体" w:cs="Times New Roman"/>
          <w:sz w:val="28"/>
          <w:szCs w:val="28"/>
        </w:rPr>
      </w:pPr>
      <w:r>
        <w:rPr>
          <w:rFonts w:hint="eastAsia" w:ascii="黑体" w:hAnsi="黑体" w:eastAsia="黑体" w:cs="黑体"/>
          <w:sz w:val="28"/>
          <w:szCs w:val="28"/>
        </w:rPr>
        <w:t>五、岗位职责</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A</w:t>
      </w:r>
      <w:r>
        <w:rPr>
          <w:rFonts w:hint="eastAsia" w:ascii="Times New Roman" w:hAnsi="Times New Roman" w:eastAsia="仿宋" w:cs="仿宋"/>
          <w:color w:val="7030A0"/>
          <w:sz w:val="28"/>
          <w:szCs w:val="28"/>
        </w:rPr>
        <w:t>类（教学）：</w:t>
      </w:r>
      <w:r>
        <w:rPr>
          <w:rFonts w:hint="eastAsia" w:ascii="Times New Roman" w:hAnsi="Times New Roman" w:eastAsia="仿宋" w:cs="仿宋"/>
          <w:sz w:val="28"/>
          <w:szCs w:val="28"/>
        </w:rPr>
        <w:t>做好公共教学实验室（平台）管理，承担公共教学实验室（平台）的实验室安全管理职责，确保教学秩序和质量；主讲或与专任教师共同开设本科生</w:t>
      </w:r>
      <w:r>
        <w:rPr>
          <w:rFonts w:ascii="Times New Roman" w:hAnsi="Times New Roman" w:eastAsia="仿宋" w:cs="Times New Roman"/>
          <w:sz w:val="28"/>
          <w:szCs w:val="28"/>
        </w:rPr>
        <w:t>/</w:t>
      </w:r>
      <w:r>
        <w:rPr>
          <w:rFonts w:hint="eastAsia" w:ascii="Times New Roman" w:hAnsi="Times New Roman" w:eastAsia="仿宋" w:cs="仿宋"/>
          <w:sz w:val="28"/>
          <w:szCs w:val="28"/>
        </w:rPr>
        <w:t>研究生实验（工程）课程</w:t>
      </w:r>
      <w:r>
        <w:rPr>
          <w:rFonts w:hint="eastAsia" w:ascii="华文仿宋" w:hAnsi="华文仿宋" w:eastAsia="华文仿宋" w:cs="华文仿宋"/>
          <w:sz w:val="28"/>
          <w:szCs w:val="28"/>
        </w:rPr>
        <w:t>；</w:t>
      </w:r>
      <w:r>
        <w:rPr>
          <w:rFonts w:hint="eastAsia" w:ascii="Times New Roman" w:hAnsi="Times New Roman" w:eastAsia="仿宋" w:cs="仿宋"/>
          <w:sz w:val="28"/>
          <w:szCs w:val="28"/>
        </w:rPr>
        <w:t>年均开设实验（工程）教学课程1-2门，每学期参与实验室安全培训工作；继续从事教学类项目研究，不断提高教学质量；在相关研究领域期刊上发表实验教学、新实验设计、实验课程教学改革等方面的论文。</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B</w:t>
      </w:r>
      <w:r>
        <w:rPr>
          <w:rFonts w:hint="eastAsia" w:ascii="Times New Roman" w:hAnsi="Times New Roman" w:eastAsia="仿宋" w:cs="仿宋"/>
          <w:color w:val="7030A0"/>
          <w:sz w:val="28"/>
          <w:szCs w:val="28"/>
        </w:rPr>
        <w:t>类（科研）：</w:t>
      </w:r>
      <w:r>
        <w:rPr>
          <w:rFonts w:hint="eastAsia" w:ascii="Times New Roman" w:hAnsi="Times New Roman" w:eastAsia="仿宋" w:cs="仿宋"/>
          <w:sz w:val="28"/>
          <w:szCs w:val="28"/>
        </w:rPr>
        <w:t>做好大型仪器设备运维、大型仪器功能拓展研发，或公共科研实验平台管理，做好师生服务工作；承担公共科研实验平台的实验室安全管理职责，加强相关专业技术领域研究，提高科研服务能力；每学期参与实验室安全专业培训工作；在相关研究领域期刊上发表实验或仪器设备功能开发方面的论文，或申请相关国家发明专利及技术标准；在仪器研发、科研项目、平台管理等过程中发挥作用；做好本科生</w:t>
      </w:r>
      <w:r>
        <w:rPr>
          <w:rFonts w:ascii="Times New Roman" w:hAnsi="Times New Roman" w:eastAsia="仿宋" w:cs="Times New Roman"/>
          <w:sz w:val="28"/>
          <w:szCs w:val="28"/>
        </w:rPr>
        <w:t>/</w:t>
      </w:r>
      <w:r>
        <w:rPr>
          <w:rFonts w:hint="eastAsia" w:ascii="Times New Roman" w:hAnsi="Times New Roman" w:eastAsia="仿宋" w:cs="仿宋"/>
          <w:sz w:val="28"/>
          <w:szCs w:val="28"/>
        </w:rPr>
        <w:t>研究生实验（工程）仪器培训，指导研究生开展科研实验；加强实验室安全管理，确保分析测试数据质量。</w:t>
      </w:r>
    </w:p>
    <w:p>
      <w:pPr>
        <w:spacing w:line="420" w:lineRule="exact"/>
        <w:ind w:firstLine="560" w:firstLineChars="200"/>
        <w:rPr>
          <w:rFonts w:ascii="Times New Roman" w:hAnsi="Times New Roman" w:eastAsia="仿宋" w:cs="Times New Roman"/>
          <w:sz w:val="28"/>
          <w:szCs w:val="28"/>
        </w:rPr>
      </w:pPr>
      <w:r>
        <w:rPr>
          <w:rFonts w:hint="eastAsia" w:ascii="Times New Roman" w:hAnsi="Times New Roman" w:eastAsia="仿宋" w:cs="仿宋"/>
          <w:color w:val="7030A0"/>
          <w:sz w:val="28"/>
          <w:szCs w:val="28"/>
        </w:rPr>
        <w:t>实验工程</w:t>
      </w:r>
      <w:r>
        <w:rPr>
          <w:rFonts w:ascii="Times New Roman" w:hAnsi="Times New Roman" w:eastAsia="仿宋" w:cs="Times New Roman"/>
          <w:color w:val="7030A0"/>
          <w:sz w:val="28"/>
          <w:szCs w:val="28"/>
        </w:rPr>
        <w:t>C</w:t>
      </w:r>
      <w:r>
        <w:rPr>
          <w:rFonts w:hint="eastAsia" w:ascii="Times New Roman" w:hAnsi="Times New Roman" w:eastAsia="仿宋" w:cs="仿宋"/>
          <w:color w:val="7030A0"/>
          <w:sz w:val="28"/>
          <w:szCs w:val="28"/>
        </w:rPr>
        <w:t>类（公共服务）：</w:t>
      </w:r>
      <w:r>
        <w:rPr>
          <w:rFonts w:hint="eastAsia" w:ascii="Times New Roman" w:hAnsi="Times New Roman" w:eastAsia="仿宋" w:cs="仿宋"/>
          <w:sz w:val="28"/>
          <w:szCs w:val="28"/>
        </w:rPr>
        <w:t>负责学校公共项目（全校性的实验室管理与建设、工程建设、信息化建设与服务等）等建设与管理工作；负责全校性公共服务类项目建设，或积极承担省部级及以上相关研究项目；在相关研究领域期刊上发表专业技术类或管理类的论文；加强安全管理，确保相关项目按期完成，确保重大系统运维平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50"/>
    <w:rsid w:val="0000033B"/>
    <w:rsid w:val="000006F6"/>
    <w:rsid w:val="00003344"/>
    <w:rsid w:val="00003ECD"/>
    <w:rsid w:val="000047DA"/>
    <w:rsid w:val="00006ADB"/>
    <w:rsid w:val="000100CB"/>
    <w:rsid w:val="0001050F"/>
    <w:rsid w:val="000120D0"/>
    <w:rsid w:val="00012DA3"/>
    <w:rsid w:val="00013F00"/>
    <w:rsid w:val="000144C2"/>
    <w:rsid w:val="00014E5F"/>
    <w:rsid w:val="00016353"/>
    <w:rsid w:val="000168B7"/>
    <w:rsid w:val="00017D36"/>
    <w:rsid w:val="00021D61"/>
    <w:rsid w:val="000303A2"/>
    <w:rsid w:val="0003222A"/>
    <w:rsid w:val="000333BA"/>
    <w:rsid w:val="00035FAC"/>
    <w:rsid w:val="00036F08"/>
    <w:rsid w:val="00037855"/>
    <w:rsid w:val="000400EE"/>
    <w:rsid w:val="00040924"/>
    <w:rsid w:val="00040C8A"/>
    <w:rsid w:val="00040DE0"/>
    <w:rsid w:val="00040E8C"/>
    <w:rsid w:val="0004161F"/>
    <w:rsid w:val="00041FD7"/>
    <w:rsid w:val="00042855"/>
    <w:rsid w:val="00043028"/>
    <w:rsid w:val="00044F68"/>
    <w:rsid w:val="00045392"/>
    <w:rsid w:val="00046688"/>
    <w:rsid w:val="000472E6"/>
    <w:rsid w:val="0005065D"/>
    <w:rsid w:val="00053B73"/>
    <w:rsid w:val="0005421F"/>
    <w:rsid w:val="00055B00"/>
    <w:rsid w:val="000569F6"/>
    <w:rsid w:val="000573F8"/>
    <w:rsid w:val="0006020B"/>
    <w:rsid w:val="000602FD"/>
    <w:rsid w:val="0006080C"/>
    <w:rsid w:val="00060941"/>
    <w:rsid w:val="00061446"/>
    <w:rsid w:val="00063D0B"/>
    <w:rsid w:val="00066C82"/>
    <w:rsid w:val="00067A14"/>
    <w:rsid w:val="00070F80"/>
    <w:rsid w:val="00071BE9"/>
    <w:rsid w:val="00072E7C"/>
    <w:rsid w:val="00074A50"/>
    <w:rsid w:val="00075DC6"/>
    <w:rsid w:val="00075E94"/>
    <w:rsid w:val="00076681"/>
    <w:rsid w:val="00076B90"/>
    <w:rsid w:val="00080564"/>
    <w:rsid w:val="00083FAE"/>
    <w:rsid w:val="00084597"/>
    <w:rsid w:val="000853F4"/>
    <w:rsid w:val="00086EAC"/>
    <w:rsid w:val="000872C2"/>
    <w:rsid w:val="000915DF"/>
    <w:rsid w:val="00092882"/>
    <w:rsid w:val="000934E7"/>
    <w:rsid w:val="00093DC9"/>
    <w:rsid w:val="00093E00"/>
    <w:rsid w:val="000952BB"/>
    <w:rsid w:val="00095CCE"/>
    <w:rsid w:val="000960D9"/>
    <w:rsid w:val="00097D1A"/>
    <w:rsid w:val="000B06DB"/>
    <w:rsid w:val="000B1BEE"/>
    <w:rsid w:val="000B339E"/>
    <w:rsid w:val="000B4B60"/>
    <w:rsid w:val="000B519A"/>
    <w:rsid w:val="000B6AE9"/>
    <w:rsid w:val="000B7606"/>
    <w:rsid w:val="000B7B3F"/>
    <w:rsid w:val="000C1BD5"/>
    <w:rsid w:val="000C371E"/>
    <w:rsid w:val="000C5E9B"/>
    <w:rsid w:val="000C68DC"/>
    <w:rsid w:val="000D313C"/>
    <w:rsid w:val="000D5181"/>
    <w:rsid w:val="000D5AF9"/>
    <w:rsid w:val="000D7B2F"/>
    <w:rsid w:val="000E25CD"/>
    <w:rsid w:val="000E2958"/>
    <w:rsid w:val="000E295C"/>
    <w:rsid w:val="000E3E95"/>
    <w:rsid w:val="000E4532"/>
    <w:rsid w:val="000E4B02"/>
    <w:rsid w:val="000E79F9"/>
    <w:rsid w:val="000F11F5"/>
    <w:rsid w:val="000F3962"/>
    <w:rsid w:val="000F53E9"/>
    <w:rsid w:val="000F67DD"/>
    <w:rsid w:val="000F6A22"/>
    <w:rsid w:val="000F6EB8"/>
    <w:rsid w:val="000F7396"/>
    <w:rsid w:val="000F74D2"/>
    <w:rsid w:val="000F7C57"/>
    <w:rsid w:val="00102460"/>
    <w:rsid w:val="0010298A"/>
    <w:rsid w:val="001042DA"/>
    <w:rsid w:val="001044E4"/>
    <w:rsid w:val="0010606B"/>
    <w:rsid w:val="001101A3"/>
    <w:rsid w:val="00110A39"/>
    <w:rsid w:val="00112FA6"/>
    <w:rsid w:val="00114135"/>
    <w:rsid w:val="0011467F"/>
    <w:rsid w:val="00114BF3"/>
    <w:rsid w:val="001158A8"/>
    <w:rsid w:val="00115B29"/>
    <w:rsid w:val="00117E07"/>
    <w:rsid w:val="001208DB"/>
    <w:rsid w:val="00120A20"/>
    <w:rsid w:val="00122716"/>
    <w:rsid w:val="00124957"/>
    <w:rsid w:val="00124AE7"/>
    <w:rsid w:val="00125755"/>
    <w:rsid w:val="00126F99"/>
    <w:rsid w:val="00132B6F"/>
    <w:rsid w:val="00132C6A"/>
    <w:rsid w:val="0013316D"/>
    <w:rsid w:val="00133220"/>
    <w:rsid w:val="00134020"/>
    <w:rsid w:val="00134642"/>
    <w:rsid w:val="00135B09"/>
    <w:rsid w:val="00135E12"/>
    <w:rsid w:val="00136F8C"/>
    <w:rsid w:val="0014039D"/>
    <w:rsid w:val="0014131D"/>
    <w:rsid w:val="00142C88"/>
    <w:rsid w:val="00143967"/>
    <w:rsid w:val="00144678"/>
    <w:rsid w:val="00144693"/>
    <w:rsid w:val="00144BD6"/>
    <w:rsid w:val="001477B9"/>
    <w:rsid w:val="00150589"/>
    <w:rsid w:val="00150703"/>
    <w:rsid w:val="00153D37"/>
    <w:rsid w:val="00154F19"/>
    <w:rsid w:val="001604A4"/>
    <w:rsid w:val="0016067C"/>
    <w:rsid w:val="00160A42"/>
    <w:rsid w:val="00160FE2"/>
    <w:rsid w:val="0016218A"/>
    <w:rsid w:val="001628E9"/>
    <w:rsid w:val="00166008"/>
    <w:rsid w:val="00166583"/>
    <w:rsid w:val="00166707"/>
    <w:rsid w:val="00173E79"/>
    <w:rsid w:val="00174782"/>
    <w:rsid w:val="00174DBB"/>
    <w:rsid w:val="00175E86"/>
    <w:rsid w:val="001767A2"/>
    <w:rsid w:val="00177A0D"/>
    <w:rsid w:val="00180147"/>
    <w:rsid w:val="00180BC0"/>
    <w:rsid w:val="001846BD"/>
    <w:rsid w:val="00185FB7"/>
    <w:rsid w:val="0018632D"/>
    <w:rsid w:val="00192949"/>
    <w:rsid w:val="00192BED"/>
    <w:rsid w:val="001936B8"/>
    <w:rsid w:val="00193E0F"/>
    <w:rsid w:val="0019486C"/>
    <w:rsid w:val="001953E9"/>
    <w:rsid w:val="00195976"/>
    <w:rsid w:val="0019652A"/>
    <w:rsid w:val="0019681D"/>
    <w:rsid w:val="001A0B79"/>
    <w:rsid w:val="001A14F8"/>
    <w:rsid w:val="001A1C90"/>
    <w:rsid w:val="001A438E"/>
    <w:rsid w:val="001A6276"/>
    <w:rsid w:val="001A7F37"/>
    <w:rsid w:val="001B0298"/>
    <w:rsid w:val="001B0900"/>
    <w:rsid w:val="001B74E0"/>
    <w:rsid w:val="001C5F7C"/>
    <w:rsid w:val="001C6C74"/>
    <w:rsid w:val="001D08DC"/>
    <w:rsid w:val="001D1AD8"/>
    <w:rsid w:val="001D1CCF"/>
    <w:rsid w:val="001D26F1"/>
    <w:rsid w:val="001D4046"/>
    <w:rsid w:val="001D526D"/>
    <w:rsid w:val="001D5686"/>
    <w:rsid w:val="001D686B"/>
    <w:rsid w:val="001D6D17"/>
    <w:rsid w:val="001D6E12"/>
    <w:rsid w:val="001E0BBA"/>
    <w:rsid w:val="001E26D8"/>
    <w:rsid w:val="001E3398"/>
    <w:rsid w:val="001E4E5F"/>
    <w:rsid w:val="001E57A6"/>
    <w:rsid w:val="001F0BBF"/>
    <w:rsid w:val="001F22C6"/>
    <w:rsid w:val="001F2929"/>
    <w:rsid w:val="001F2A3F"/>
    <w:rsid w:val="001F5750"/>
    <w:rsid w:val="001F5C40"/>
    <w:rsid w:val="001F6090"/>
    <w:rsid w:val="001F685F"/>
    <w:rsid w:val="001F6B55"/>
    <w:rsid w:val="001F726A"/>
    <w:rsid w:val="00201769"/>
    <w:rsid w:val="00201948"/>
    <w:rsid w:val="00201E7B"/>
    <w:rsid w:val="002021CC"/>
    <w:rsid w:val="00204B52"/>
    <w:rsid w:val="002064C9"/>
    <w:rsid w:val="00206A7C"/>
    <w:rsid w:val="002072E0"/>
    <w:rsid w:val="00207D52"/>
    <w:rsid w:val="00210BA1"/>
    <w:rsid w:val="002111F8"/>
    <w:rsid w:val="00211277"/>
    <w:rsid w:val="00212FC3"/>
    <w:rsid w:val="00213895"/>
    <w:rsid w:val="00214A32"/>
    <w:rsid w:val="00215B3E"/>
    <w:rsid w:val="00215EFF"/>
    <w:rsid w:val="00216FB2"/>
    <w:rsid w:val="002172FA"/>
    <w:rsid w:val="00222BAE"/>
    <w:rsid w:val="00223B2A"/>
    <w:rsid w:val="00224BA0"/>
    <w:rsid w:val="00225B80"/>
    <w:rsid w:val="00230848"/>
    <w:rsid w:val="00231504"/>
    <w:rsid w:val="00231D15"/>
    <w:rsid w:val="002321EC"/>
    <w:rsid w:val="00236F52"/>
    <w:rsid w:val="00240FB4"/>
    <w:rsid w:val="00243E9A"/>
    <w:rsid w:val="00243FE3"/>
    <w:rsid w:val="00244F3B"/>
    <w:rsid w:val="00245C1A"/>
    <w:rsid w:val="00246872"/>
    <w:rsid w:val="00247A6D"/>
    <w:rsid w:val="00247B98"/>
    <w:rsid w:val="00253835"/>
    <w:rsid w:val="002544E9"/>
    <w:rsid w:val="00254E9A"/>
    <w:rsid w:val="00255025"/>
    <w:rsid w:val="00255210"/>
    <w:rsid w:val="002561F0"/>
    <w:rsid w:val="00256FF3"/>
    <w:rsid w:val="00260DCF"/>
    <w:rsid w:val="0026321A"/>
    <w:rsid w:val="00263FB8"/>
    <w:rsid w:val="0026590A"/>
    <w:rsid w:val="00266B3E"/>
    <w:rsid w:val="0027003D"/>
    <w:rsid w:val="00270689"/>
    <w:rsid w:val="002728AF"/>
    <w:rsid w:val="0027416D"/>
    <w:rsid w:val="00274D3F"/>
    <w:rsid w:val="002751F9"/>
    <w:rsid w:val="0027694F"/>
    <w:rsid w:val="002776E2"/>
    <w:rsid w:val="00277F0F"/>
    <w:rsid w:val="00281249"/>
    <w:rsid w:val="00282F0A"/>
    <w:rsid w:val="00284177"/>
    <w:rsid w:val="00285DC3"/>
    <w:rsid w:val="00285E79"/>
    <w:rsid w:val="00286973"/>
    <w:rsid w:val="002926A6"/>
    <w:rsid w:val="00293387"/>
    <w:rsid w:val="00293B52"/>
    <w:rsid w:val="00293C53"/>
    <w:rsid w:val="00293DB4"/>
    <w:rsid w:val="00293F46"/>
    <w:rsid w:val="0029405B"/>
    <w:rsid w:val="0029454C"/>
    <w:rsid w:val="00294762"/>
    <w:rsid w:val="00295584"/>
    <w:rsid w:val="002A1ACF"/>
    <w:rsid w:val="002A2A07"/>
    <w:rsid w:val="002A52DB"/>
    <w:rsid w:val="002A6059"/>
    <w:rsid w:val="002A6249"/>
    <w:rsid w:val="002A6543"/>
    <w:rsid w:val="002A6E8F"/>
    <w:rsid w:val="002A7EF4"/>
    <w:rsid w:val="002B17B2"/>
    <w:rsid w:val="002B342D"/>
    <w:rsid w:val="002B3699"/>
    <w:rsid w:val="002B46B2"/>
    <w:rsid w:val="002C065F"/>
    <w:rsid w:val="002C26B5"/>
    <w:rsid w:val="002C348B"/>
    <w:rsid w:val="002C38F6"/>
    <w:rsid w:val="002C4051"/>
    <w:rsid w:val="002C424A"/>
    <w:rsid w:val="002C5EE1"/>
    <w:rsid w:val="002C7DB6"/>
    <w:rsid w:val="002D0A58"/>
    <w:rsid w:val="002D12A2"/>
    <w:rsid w:val="002D39E6"/>
    <w:rsid w:val="002D45D8"/>
    <w:rsid w:val="002D56BE"/>
    <w:rsid w:val="002D67EF"/>
    <w:rsid w:val="002D7204"/>
    <w:rsid w:val="002E0606"/>
    <w:rsid w:val="002E08D8"/>
    <w:rsid w:val="002E17F2"/>
    <w:rsid w:val="002E28B4"/>
    <w:rsid w:val="002E38EF"/>
    <w:rsid w:val="002E4D01"/>
    <w:rsid w:val="002E5EE0"/>
    <w:rsid w:val="002E70ED"/>
    <w:rsid w:val="002F1EDF"/>
    <w:rsid w:val="002F200D"/>
    <w:rsid w:val="002F20FD"/>
    <w:rsid w:val="002F2565"/>
    <w:rsid w:val="002F549B"/>
    <w:rsid w:val="002F768D"/>
    <w:rsid w:val="003021F8"/>
    <w:rsid w:val="003023A8"/>
    <w:rsid w:val="003041AB"/>
    <w:rsid w:val="00305F82"/>
    <w:rsid w:val="00307454"/>
    <w:rsid w:val="00310AAE"/>
    <w:rsid w:val="00311748"/>
    <w:rsid w:val="00315242"/>
    <w:rsid w:val="0031564F"/>
    <w:rsid w:val="0032080C"/>
    <w:rsid w:val="00322ABE"/>
    <w:rsid w:val="00327DF5"/>
    <w:rsid w:val="00327F89"/>
    <w:rsid w:val="003301D6"/>
    <w:rsid w:val="003315B5"/>
    <w:rsid w:val="003340BD"/>
    <w:rsid w:val="00335641"/>
    <w:rsid w:val="00336BAF"/>
    <w:rsid w:val="00340024"/>
    <w:rsid w:val="003434B1"/>
    <w:rsid w:val="00343ECE"/>
    <w:rsid w:val="00345D97"/>
    <w:rsid w:val="00347F2F"/>
    <w:rsid w:val="003515CA"/>
    <w:rsid w:val="00351972"/>
    <w:rsid w:val="0035214C"/>
    <w:rsid w:val="00354C33"/>
    <w:rsid w:val="00355603"/>
    <w:rsid w:val="00355F00"/>
    <w:rsid w:val="003565E3"/>
    <w:rsid w:val="003577A7"/>
    <w:rsid w:val="00357B9D"/>
    <w:rsid w:val="003608B4"/>
    <w:rsid w:val="003611C7"/>
    <w:rsid w:val="003629C9"/>
    <w:rsid w:val="003634F4"/>
    <w:rsid w:val="00363DBB"/>
    <w:rsid w:val="00363E42"/>
    <w:rsid w:val="003645FE"/>
    <w:rsid w:val="0036736E"/>
    <w:rsid w:val="003710EB"/>
    <w:rsid w:val="003717CF"/>
    <w:rsid w:val="00371A03"/>
    <w:rsid w:val="00372C49"/>
    <w:rsid w:val="003747B3"/>
    <w:rsid w:val="00374EE4"/>
    <w:rsid w:val="00375DDA"/>
    <w:rsid w:val="003801E5"/>
    <w:rsid w:val="003802B7"/>
    <w:rsid w:val="00380D7B"/>
    <w:rsid w:val="00380FA3"/>
    <w:rsid w:val="00381CF7"/>
    <w:rsid w:val="003830FA"/>
    <w:rsid w:val="00383D81"/>
    <w:rsid w:val="003869CE"/>
    <w:rsid w:val="0038794A"/>
    <w:rsid w:val="00390D53"/>
    <w:rsid w:val="00396DB9"/>
    <w:rsid w:val="003976A7"/>
    <w:rsid w:val="00397CDB"/>
    <w:rsid w:val="003A1996"/>
    <w:rsid w:val="003A1A22"/>
    <w:rsid w:val="003A1BE1"/>
    <w:rsid w:val="003A23DF"/>
    <w:rsid w:val="003A4BE4"/>
    <w:rsid w:val="003A59B5"/>
    <w:rsid w:val="003A6240"/>
    <w:rsid w:val="003A678D"/>
    <w:rsid w:val="003B044F"/>
    <w:rsid w:val="003B123D"/>
    <w:rsid w:val="003B2639"/>
    <w:rsid w:val="003B2D08"/>
    <w:rsid w:val="003B396E"/>
    <w:rsid w:val="003B43BE"/>
    <w:rsid w:val="003B47D3"/>
    <w:rsid w:val="003B7D7C"/>
    <w:rsid w:val="003C755E"/>
    <w:rsid w:val="003D0190"/>
    <w:rsid w:val="003D1FA8"/>
    <w:rsid w:val="003D22BB"/>
    <w:rsid w:val="003D277A"/>
    <w:rsid w:val="003D3F43"/>
    <w:rsid w:val="003D781C"/>
    <w:rsid w:val="003E2583"/>
    <w:rsid w:val="003E345D"/>
    <w:rsid w:val="003E5016"/>
    <w:rsid w:val="003E60FE"/>
    <w:rsid w:val="003F25FA"/>
    <w:rsid w:val="003F3FC4"/>
    <w:rsid w:val="003F5075"/>
    <w:rsid w:val="003F5566"/>
    <w:rsid w:val="003F6A58"/>
    <w:rsid w:val="003F6C3E"/>
    <w:rsid w:val="00400492"/>
    <w:rsid w:val="004014AE"/>
    <w:rsid w:val="00403D05"/>
    <w:rsid w:val="0040643F"/>
    <w:rsid w:val="00410F3E"/>
    <w:rsid w:val="004133DA"/>
    <w:rsid w:val="00415A2A"/>
    <w:rsid w:val="004164EA"/>
    <w:rsid w:val="00416C01"/>
    <w:rsid w:val="00417810"/>
    <w:rsid w:val="00420DCF"/>
    <w:rsid w:val="004212DD"/>
    <w:rsid w:val="00421930"/>
    <w:rsid w:val="00424978"/>
    <w:rsid w:val="00426E6C"/>
    <w:rsid w:val="00430029"/>
    <w:rsid w:val="00431243"/>
    <w:rsid w:val="00431A1C"/>
    <w:rsid w:val="0043363C"/>
    <w:rsid w:val="00433721"/>
    <w:rsid w:val="00433FD5"/>
    <w:rsid w:val="004357C3"/>
    <w:rsid w:val="00437237"/>
    <w:rsid w:val="0044142A"/>
    <w:rsid w:val="004447EA"/>
    <w:rsid w:val="0044531D"/>
    <w:rsid w:val="00445C01"/>
    <w:rsid w:val="00446331"/>
    <w:rsid w:val="004472E7"/>
    <w:rsid w:val="00447321"/>
    <w:rsid w:val="00447FD6"/>
    <w:rsid w:val="00450E35"/>
    <w:rsid w:val="004519B8"/>
    <w:rsid w:val="00451F0C"/>
    <w:rsid w:val="00453305"/>
    <w:rsid w:val="00454250"/>
    <w:rsid w:val="004555FC"/>
    <w:rsid w:val="00455D24"/>
    <w:rsid w:val="00456DA9"/>
    <w:rsid w:val="00456E94"/>
    <w:rsid w:val="00457A21"/>
    <w:rsid w:val="00457EEA"/>
    <w:rsid w:val="00460F33"/>
    <w:rsid w:val="00461B01"/>
    <w:rsid w:val="00463B8C"/>
    <w:rsid w:val="004641B8"/>
    <w:rsid w:val="004667FE"/>
    <w:rsid w:val="004717F3"/>
    <w:rsid w:val="00472BFC"/>
    <w:rsid w:val="00473E07"/>
    <w:rsid w:val="00474A65"/>
    <w:rsid w:val="00475920"/>
    <w:rsid w:val="0047602D"/>
    <w:rsid w:val="0047664D"/>
    <w:rsid w:val="00476F99"/>
    <w:rsid w:val="004843D2"/>
    <w:rsid w:val="00484848"/>
    <w:rsid w:val="00484EC5"/>
    <w:rsid w:val="00484F55"/>
    <w:rsid w:val="004856D0"/>
    <w:rsid w:val="00494360"/>
    <w:rsid w:val="00494D08"/>
    <w:rsid w:val="00494E7F"/>
    <w:rsid w:val="00495E91"/>
    <w:rsid w:val="0049707A"/>
    <w:rsid w:val="004973E6"/>
    <w:rsid w:val="004A0040"/>
    <w:rsid w:val="004A136E"/>
    <w:rsid w:val="004A4731"/>
    <w:rsid w:val="004A4BBD"/>
    <w:rsid w:val="004A553C"/>
    <w:rsid w:val="004A5839"/>
    <w:rsid w:val="004A6636"/>
    <w:rsid w:val="004B0424"/>
    <w:rsid w:val="004B1951"/>
    <w:rsid w:val="004B23A0"/>
    <w:rsid w:val="004B2ABA"/>
    <w:rsid w:val="004B2BC9"/>
    <w:rsid w:val="004B3C7C"/>
    <w:rsid w:val="004B7FC1"/>
    <w:rsid w:val="004C0A8B"/>
    <w:rsid w:val="004C12EC"/>
    <w:rsid w:val="004C14A4"/>
    <w:rsid w:val="004C1943"/>
    <w:rsid w:val="004C21DB"/>
    <w:rsid w:val="004C36C9"/>
    <w:rsid w:val="004C3DCC"/>
    <w:rsid w:val="004C4E11"/>
    <w:rsid w:val="004C50EE"/>
    <w:rsid w:val="004C5699"/>
    <w:rsid w:val="004C757D"/>
    <w:rsid w:val="004C76BF"/>
    <w:rsid w:val="004C7B2E"/>
    <w:rsid w:val="004D387B"/>
    <w:rsid w:val="004D3D56"/>
    <w:rsid w:val="004D4C16"/>
    <w:rsid w:val="004D6C8F"/>
    <w:rsid w:val="004D7EB3"/>
    <w:rsid w:val="004E11B0"/>
    <w:rsid w:val="004E125E"/>
    <w:rsid w:val="004E22AB"/>
    <w:rsid w:val="004E3884"/>
    <w:rsid w:val="004E5138"/>
    <w:rsid w:val="004E5959"/>
    <w:rsid w:val="004F4655"/>
    <w:rsid w:val="004F46BD"/>
    <w:rsid w:val="004F4EF6"/>
    <w:rsid w:val="004F7569"/>
    <w:rsid w:val="00500F81"/>
    <w:rsid w:val="0050195A"/>
    <w:rsid w:val="00501BA5"/>
    <w:rsid w:val="005038C2"/>
    <w:rsid w:val="00504792"/>
    <w:rsid w:val="0050760D"/>
    <w:rsid w:val="00507703"/>
    <w:rsid w:val="00507784"/>
    <w:rsid w:val="00511417"/>
    <w:rsid w:val="00511FB5"/>
    <w:rsid w:val="00512DD1"/>
    <w:rsid w:val="00513FBC"/>
    <w:rsid w:val="005142CC"/>
    <w:rsid w:val="00514C05"/>
    <w:rsid w:val="00514C7B"/>
    <w:rsid w:val="00521DBE"/>
    <w:rsid w:val="005220E6"/>
    <w:rsid w:val="005233FA"/>
    <w:rsid w:val="00524836"/>
    <w:rsid w:val="00524E6E"/>
    <w:rsid w:val="005252AF"/>
    <w:rsid w:val="00525ADA"/>
    <w:rsid w:val="005303FC"/>
    <w:rsid w:val="005328B5"/>
    <w:rsid w:val="00532E93"/>
    <w:rsid w:val="005330FA"/>
    <w:rsid w:val="00534B50"/>
    <w:rsid w:val="00534D85"/>
    <w:rsid w:val="0053684D"/>
    <w:rsid w:val="00536B97"/>
    <w:rsid w:val="00537558"/>
    <w:rsid w:val="00537BA1"/>
    <w:rsid w:val="00540999"/>
    <w:rsid w:val="00540E86"/>
    <w:rsid w:val="00541D53"/>
    <w:rsid w:val="00541FEF"/>
    <w:rsid w:val="0054349D"/>
    <w:rsid w:val="005459C0"/>
    <w:rsid w:val="005472C0"/>
    <w:rsid w:val="00550B5D"/>
    <w:rsid w:val="00552E29"/>
    <w:rsid w:val="00554301"/>
    <w:rsid w:val="00554D85"/>
    <w:rsid w:val="00555DBE"/>
    <w:rsid w:val="00556D2D"/>
    <w:rsid w:val="00557472"/>
    <w:rsid w:val="005578EE"/>
    <w:rsid w:val="00560E33"/>
    <w:rsid w:val="00560F83"/>
    <w:rsid w:val="00561387"/>
    <w:rsid w:val="00564160"/>
    <w:rsid w:val="00564A35"/>
    <w:rsid w:val="00567896"/>
    <w:rsid w:val="00570DC0"/>
    <w:rsid w:val="00570FFB"/>
    <w:rsid w:val="00571258"/>
    <w:rsid w:val="005719B4"/>
    <w:rsid w:val="00573174"/>
    <w:rsid w:val="005747EF"/>
    <w:rsid w:val="00574AB3"/>
    <w:rsid w:val="00575044"/>
    <w:rsid w:val="00576E68"/>
    <w:rsid w:val="0057787C"/>
    <w:rsid w:val="005822C3"/>
    <w:rsid w:val="00582A97"/>
    <w:rsid w:val="005837F7"/>
    <w:rsid w:val="0058487F"/>
    <w:rsid w:val="00584C5F"/>
    <w:rsid w:val="005852C2"/>
    <w:rsid w:val="005906DB"/>
    <w:rsid w:val="00593700"/>
    <w:rsid w:val="005941EF"/>
    <w:rsid w:val="005964BD"/>
    <w:rsid w:val="00597F13"/>
    <w:rsid w:val="005A02DE"/>
    <w:rsid w:val="005A1E69"/>
    <w:rsid w:val="005B020A"/>
    <w:rsid w:val="005B2172"/>
    <w:rsid w:val="005B2D90"/>
    <w:rsid w:val="005B2ED7"/>
    <w:rsid w:val="005B73D4"/>
    <w:rsid w:val="005C0142"/>
    <w:rsid w:val="005C19A7"/>
    <w:rsid w:val="005C2F78"/>
    <w:rsid w:val="005C39A1"/>
    <w:rsid w:val="005C5A18"/>
    <w:rsid w:val="005C6C38"/>
    <w:rsid w:val="005C7D53"/>
    <w:rsid w:val="005D2B18"/>
    <w:rsid w:val="005D2D89"/>
    <w:rsid w:val="005D47AC"/>
    <w:rsid w:val="005D58E8"/>
    <w:rsid w:val="005D5E6A"/>
    <w:rsid w:val="005D784D"/>
    <w:rsid w:val="005D7E56"/>
    <w:rsid w:val="005E2359"/>
    <w:rsid w:val="005E2CEB"/>
    <w:rsid w:val="005E7931"/>
    <w:rsid w:val="005E7B1A"/>
    <w:rsid w:val="005F2476"/>
    <w:rsid w:val="005F3B1E"/>
    <w:rsid w:val="005F7AB8"/>
    <w:rsid w:val="00600A41"/>
    <w:rsid w:val="00603307"/>
    <w:rsid w:val="00603DB4"/>
    <w:rsid w:val="00603FAC"/>
    <w:rsid w:val="00604031"/>
    <w:rsid w:val="0060451E"/>
    <w:rsid w:val="00604812"/>
    <w:rsid w:val="0060523C"/>
    <w:rsid w:val="00605BEC"/>
    <w:rsid w:val="0060700C"/>
    <w:rsid w:val="0060793E"/>
    <w:rsid w:val="006115EF"/>
    <w:rsid w:val="00611A28"/>
    <w:rsid w:val="0061256E"/>
    <w:rsid w:val="006131FA"/>
    <w:rsid w:val="00613BC4"/>
    <w:rsid w:val="00615EF2"/>
    <w:rsid w:val="006167BA"/>
    <w:rsid w:val="00620613"/>
    <w:rsid w:val="00621783"/>
    <w:rsid w:val="006219AA"/>
    <w:rsid w:val="00624DA0"/>
    <w:rsid w:val="006253C2"/>
    <w:rsid w:val="00627E3F"/>
    <w:rsid w:val="00627EC2"/>
    <w:rsid w:val="00632240"/>
    <w:rsid w:val="00632B9E"/>
    <w:rsid w:val="00633603"/>
    <w:rsid w:val="006336FB"/>
    <w:rsid w:val="00633C91"/>
    <w:rsid w:val="00634BA3"/>
    <w:rsid w:val="006363DB"/>
    <w:rsid w:val="0063731C"/>
    <w:rsid w:val="00637A4E"/>
    <w:rsid w:val="006429B0"/>
    <w:rsid w:val="00643928"/>
    <w:rsid w:val="00645D0A"/>
    <w:rsid w:val="00645E71"/>
    <w:rsid w:val="00647C60"/>
    <w:rsid w:val="00650E16"/>
    <w:rsid w:val="006518A5"/>
    <w:rsid w:val="006518EA"/>
    <w:rsid w:val="00652111"/>
    <w:rsid w:val="00652C21"/>
    <w:rsid w:val="00655030"/>
    <w:rsid w:val="00656766"/>
    <w:rsid w:val="00656B70"/>
    <w:rsid w:val="00657559"/>
    <w:rsid w:val="00662FC7"/>
    <w:rsid w:val="00663CB0"/>
    <w:rsid w:val="006647C8"/>
    <w:rsid w:val="00664AAA"/>
    <w:rsid w:val="00664D83"/>
    <w:rsid w:val="00665467"/>
    <w:rsid w:val="006655CF"/>
    <w:rsid w:val="006657E7"/>
    <w:rsid w:val="0067085C"/>
    <w:rsid w:val="00670EE2"/>
    <w:rsid w:val="00673BBA"/>
    <w:rsid w:val="00675462"/>
    <w:rsid w:val="006811A7"/>
    <w:rsid w:val="00684229"/>
    <w:rsid w:val="00684A8F"/>
    <w:rsid w:val="00685433"/>
    <w:rsid w:val="00687841"/>
    <w:rsid w:val="00687AE5"/>
    <w:rsid w:val="0069160C"/>
    <w:rsid w:val="00693046"/>
    <w:rsid w:val="00693FF2"/>
    <w:rsid w:val="00695289"/>
    <w:rsid w:val="006977EF"/>
    <w:rsid w:val="006A022F"/>
    <w:rsid w:val="006A431E"/>
    <w:rsid w:val="006A566E"/>
    <w:rsid w:val="006B22DB"/>
    <w:rsid w:val="006B30C5"/>
    <w:rsid w:val="006B3483"/>
    <w:rsid w:val="006B39C2"/>
    <w:rsid w:val="006B3ACC"/>
    <w:rsid w:val="006B60AA"/>
    <w:rsid w:val="006B6A73"/>
    <w:rsid w:val="006B6B3B"/>
    <w:rsid w:val="006C04B4"/>
    <w:rsid w:val="006C144D"/>
    <w:rsid w:val="006C1533"/>
    <w:rsid w:val="006C1DD6"/>
    <w:rsid w:val="006C2A34"/>
    <w:rsid w:val="006C3213"/>
    <w:rsid w:val="006C4860"/>
    <w:rsid w:val="006C5D37"/>
    <w:rsid w:val="006C708C"/>
    <w:rsid w:val="006D019B"/>
    <w:rsid w:val="006D138B"/>
    <w:rsid w:val="006D164B"/>
    <w:rsid w:val="006D2393"/>
    <w:rsid w:val="006D2504"/>
    <w:rsid w:val="006D4326"/>
    <w:rsid w:val="006D434E"/>
    <w:rsid w:val="006D467F"/>
    <w:rsid w:val="006D50AF"/>
    <w:rsid w:val="006D53F1"/>
    <w:rsid w:val="006D5B63"/>
    <w:rsid w:val="006D68D9"/>
    <w:rsid w:val="006D72FD"/>
    <w:rsid w:val="006D74A6"/>
    <w:rsid w:val="006D7719"/>
    <w:rsid w:val="006E087A"/>
    <w:rsid w:val="006E0B44"/>
    <w:rsid w:val="006E1B2E"/>
    <w:rsid w:val="006E2DE6"/>
    <w:rsid w:val="006E427E"/>
    <w:rsid w:val="006E49EB"/>
    <w:rsid w:val="006E52D3"/>
    <w:rsid w:val="006E6EFF"/>
    <w:rsid w:val="006E7408"/>
    <w:rsid w:val="006F509F"/>
    <w:rsid w:val="006F5A8D"/>
    <w:rsid w:val="006F5C1E"/>
    <w:rsid w:val="006F629F"/>
    <w:rsid w:val="006F669F"/>
    <w:rsid w:val="006F68DA"/>
    <w:rsid w:val="006F7502"/>
    <w:rsid w:val="007000DD"/>
    <w:rsid w:val="00702771"/>
    <w:rsid w:val="00703714"/>
    <w:rsid w:val="00705181"/>
    <w:rsid w:val="00705B66"/>
    <w:rsid w:val="00705EF6"/>
    <w:rsid w:val="00705F25"/>
    <w:rsid w:val="00706999"/>
    <w:rsid w:val="00711369"/>
    <w:rsid w:val="00712302"/>
    <w:rsid w:val="00714379"/>
    <w:rsid w:val="00714ED8"/>
    <w:rsid w:val="007165FA"/>
    <w:rsid w:val="00716922"/>
    <w:rsid w:val="00716ED0"/>
    <w:rsid w:val="0071745E"/>
    <w:rsid w:val="00720AC1"/>
    <w:rsid w:val="00723341"/>
    <w:rsid w:val="007252A3"/>
    <w:rsid w:val="007307C0"/>
    <w:rsid w:val="00731BFC"/>
    <w:rsid w:val="00731EF1"/>
    <w:rsid w:val="00732DBE"/>
    <w:rsid w:val="00735E55"/>
    <w:rsid w:val="00736C92"/>
    <w:rsid w:val="0073719E"/>
    <w:rsid w:val="00737930"/>
    <w:rsid w:val="007417DD"/>
    <w:rsid w:val="00741D9E"/>
    <w:rsid w:val="00742B77"/>
    <w:rsid w:val="00742C8C"/>
    <w:rsid w:val="0074367D"/>
    <w:rsid w:val="00743E8D"/>
    <w:rsid w:val="0074430E"/>
    <w:rsid w:val="007445A2"/>
    <w:rsid w:val="007463D5"/>
    <w:rsid w:val="00747504"/>
    <w:rsid w:val="00750CAE"/>
    <w:rsid w:val="0075139A"/>
    <w:rsid w:val="00751FFE"/>
    <w:rsid w:val="007527BA"/>
    <w:rsid w:val="00754B24"/>
    <w:rsid w:val="007601ED"/>
    <w:rsid w:val="007622E0"/>
    <w:rsid w:val="0076252B"/>
    <w:rsid w:val="007632BE"/>
    <w:rsid w:val="0076629F"/>
    <w:rsid w:val="00772350"/>
    <w:rsid w:val="00775221"/>
    <w:rsid w:val="00775B4D"/>
    <w:rsid w:val="00775CE9"/>
    <w:rsid w:val="00777B5F"/>
    <w:rsid w:val="007810F3"/>
    <w:rsid w:val="00781355"/>
    <w:rsid w:val="00782958"/>
    <w:rsid w:val="00782EFF"/>
    <w:rsid w:val="007833B3"/>
    <w:rsid w:val="007835B7"/>
    <w:rsid w:val="0078678C"/>
    <w:rsid w:val="00787DD9"/>
    <w:rsid w:val="007917FA"/>
    <w:rsid w:val="00791A68"/>
    <w:rsid w:val="007933B0"/>
    <w:rsid w:val="007962EC"/>
    <w:rsid w:val="007A2D6A"/>
    <w:rsid w:val="007A3DEC"/>
    <w:rsid w:val="007A4176"/>
    <w:rsid w:val="007A696D"/>
    <w:rsid w:val="007B1746"/>
    <w:rsid w:val="007B2799"/>
    <w:rsid w:val="007B5C79"/>
    <w:rsid w:val="007B5E4E"/>
    <w:rsid w:val="007B7299"/>
    <w:rsid w:val="007C0F28"/>
    <w:rsid w:val="007C28DE"/>
    <w:rsid w:val="007C316A"/>
    <w:rsid w:val="007C52C5"/>
    <w:rsid w:val="007C5D6D"/>
    <w:rsid w:val="007C6790"/>
    <w:rsid w:val="007C749D"/>
    <w:rsid w:val="007D0326"/>
    <w:rsid w:val="007D0479"/>
    <w:rsid w:val="007D4C77"/>
    <w:rsid w:val="007D5899"/>
    <w:rsid w:val="007D6ADC"/>
    <w:rsid w:val="007D7449"/>
    <w:rsid w:val="007D7540"/>
    <w:rsid w:val="007D7B0C"/>
    <w:rsid w:val="007E3B19"/>
    <w:rsid w:val="007E3F51"/>
    <w:rsid w:val="007E475B"/>
    <w:rsid w:val="007F0567"/>
    <w:rsid w:val="007F0758"/>
    <w:rsid w:val="007F3A71"/>
    <w:rsid w:val="007F3D0E"/>
    <w:rsid w:val="007F4645"/>
    <w:rsid w:val="007F504C"/>
    <w:rsid w:val="008021C4"/>
    <w:rsid w:val="00802631"/>
    <w:rsid w:val="0080275B"/>
    <w:rsid w:val="00803A9A"/>
    <w:rsid w:val="008055A9"/>
    <w:rsid w:val="008066CC"/>
    <w:rsid w:val="00807F94"/>
    <w:rsid w:val="00811F4F"/>
    <w:rsid w:val="00813894"/>
    <w:rsid w:val="00814C89"/>
    <w:rsid w:val="00820A2D"/>
    <w:rsid w:val="00822203"/>
    <w:rsid w:val="00825E4F"/>
    <w:rsid w:val="00827188"/>
    <w:rsid w:val="00827D7E"/>
    <w:rsid w:val="00830802"/>
    <w:rsid w:val="00831BAC"/>
    <w:rsid w:val="008328C8"/>
    <w:rsid w:val="00832B77"/>
    <w:rsid w:val="00832BD2"/>
    <w:rsid w:val="00833EE9"/>
    <w:rsid w:val="00835168"/>
    <w:rsid w:val="00835B8B"/>
    <w:rsid w:val="0083668E"/>
    <w:rsid w:val="00840480"/>
    <w:rsid w:val="0084048C"/>
    <w:rsid w:val="00840CC4"/>
    <w:rsid w:val="00841C2D"/>
    <w:rsid w:val="00846382"/>
    <w:rsid w:val="00846EE6"/>
    <w:rsid w:val="00847F1E"/>
    <w:rsid w:val="00851EEC"/>
    <w:rsid w:val="00853D0A"/>
    <w:rsid w:val="008556B9"/>
    <w:rsid w:val="00855DFA"/>
    <w:rsid w:val="00856B7E"/>
    <w:rsid w:val="00857D31"/>
    <w:rsid w:val="00863A56"/>
    <w:rsid w:val="00864512"/>
    <w:rsid w:val="0086486A"/>
    <w:rsid w:val="00864C94"/>
    <w:rsid w:val="008668A2"/>
    <w:rsid w:val="00867C51"/>
    <w:rsid w:val="00870665"/>
    <w:rsid w:val="00871538"/>
    <w:rsid w:val="0087295B"/>
    <w:rsid w:val="0087500C"/>
    <w:rsid w:val="0087685E"/>
    <w:rsid w:val="008771E1"/>
    <w:rsid w:val="008778C6"/>
    <w:rsid w:val="00880DD4"/>
    <w:rsid w:val="00883AE1"/>
    <w:rsid w:val="00885185"/>
    <w:rsid w:val="00885437"/>
    <w:rsid w:val="00886F83"/>
    <w:rsid w:val="00887326"/>
    <w:rsid w:val="008905BD"/>
    <w:rsid w:val="00890F76"/>
    <w:rsid w:val="00891E6A"/>
    <w:rsid w:val="008934AE"/>
    <w:rsid w:val="00894578"/>
    <w:rsid w:val="00894A9B"/>
    <w:rsid w:val="008950D3"/>
    <w:rsid w:val="00897130"/>
    <w:rsid w:val="008A1268"/>
    <w:rsid w:val="008A2406"/>
    <w:rsid w:val="008A4AC5"/>
    <w:rsid w:val="008A5839"/>
    <w:rsid w:val="008A5EB1"/>
    <w:rsid w:val="008A7CC0"/>
    <w:rsid w:val="008A7FAD"/>
    <w:rsid w:val="008B5C1B"/>
    <w:rsid w:val="008B60B3"/>
    <w:rsid w:val="008B6E24"/>
    <w:rsid w:val="008B7499"/>
    <w:rsid w:val="008B7540"/>
    <w:rsid w:val="008B7BC4"/>
    <w:rsid w:val="008B7C17"/>
    <w:rsid w:val="008B7C35"/>
    <w:rsid w:val="008C0006"/>
    <w:rsid w:val="008C140B"/>
    <w:rsid w:val="008C1907"/>
    <w:rsid w:val="008C28C0"/>
    <w:rsid w:val="008C2B8B"/>
    <w:rsid w:val="008D147B"/>
    <w:rsid w:val="008D2491"/>
    <w:rsid w:val="008D3825"/>
    <w:rsid w:val="008D5DF6"/>
    <w:rsid w:val="008D62CE"/>
    <w:rsid w:val="008D66FC"/>
    <w:rsid w:val="008F0108"/>
    <w:rsid w:val="008F213B"/>
    <w:rsid w:val="008F2E60"/>
    <w:rsid w:val="008F40F4"/>
    <w:rsid w:val="008F47F1"/>
    <w:rsid w:val="008F4894"/>
    <w:rsid w:val="008F6308"/>
    <w:rsid w:val="008F66C6"/>
    <w:rsid w:val="00902E03"/>
    <w:rsid w:val="009040D8"/>
    <w:rsid w:val="0091027C"/>
    <w:rsid w:val="00912A83"/>
    <w:rsid w:val="00913B46"/>
    <w:rsid w:val="009144FF"/>
    <w:rsid w:val="0091676D"/>
    <w:rsid w:val="00916D39"/>
    <w:rsid w:val="00916E08"/>
    <w:rsid w:val="0091769C"/>
    <w:rsid w:val="00917770"/>
    <w:rsid w:val="009179A5"/>
    <w:rsid w:val="009179F4"/>
    <w:rsid w:val="009206B0"/>
    <w:rsid w:val="00922371"/>
    <w:rsid w:val="00923B76"/>
    <w:rsid w:val="009253B9"/>
    <w:rsid w:val="009269BC"/>
    <w:rsid w:val="00926A9C"/>
    <w:rsid w:val="00930360"/>
    <w:rsid w:val="009314AF"/>
    <w:rsid w:val="00932C01"/>
    <w:rsid w:val="00933C29"/>
    <w:rsid w:val="00934643"/>
    <w:rsid w:val="009355D7"/>
    <w:rsid w:val="00935CEB"/>
    <w:rsid w:val="00936104"/>
    <w:rsid w:val="00936A25"/>
    <w:rsid w:val="0094054D"/>
    <w:rsid w:val="0094081B"/>
    <w:rsid w:val="00941ABA"/>
    <w:rsid w:val="009424CE"/>
    <w:rsid w:val="00942C94"/>
    <w:rsid w:val="009435A9"/>
    <w:rsid w:val="00943ABE"/>
    <w:rsid w:val="009443FB"/>
    <w:rsid w:val="00946205"/>
    <w:rsid w:val="00950F29"/>
    <w:rsid w:val="00951AF1"/>
    <w:rsid w:val="0095233E"/>
    <w:rsid w:val="00952737"/>
    <w:rsid w:val="00952D81"/>
    <w:rsid w:val="00953BEF"/>
    <w:rsid w:val="00955047"/>
    <w:rsid w:val="0096036D"/>
    <w:rsid w:val="00960950"/>
    <w:rsid w:val="0096352C"/>
    <w:rsid w:val="009649B0"/>
    <w:rsid w:val="0096525B"/>
    <w:rsid w:val="0096748A"/>
    <w:rsid w:val="00972ABD"/>
    <w:rsid w:val="00973B54"/>
    <w:rsid w:val="00974EEF"/>
    <w:rsid w:val="0097760E"/>
    <w:rsid w:val="00983BB2"/>
    <w:rsid w:val="0099256C"/>
    <w:rsid w:val="00993F7A"/>
    <w:rsid w:val="00994359"/>
    <w:rsid w:val="00996191"/>
    <w:rsid w:val="009975F4"/>
    <w:rsid w:val="009A08EE"/>
    <w:rsid w:val="009A284C"/>
    <w:rsid w:val="009A4D13"/>
    <w:rsid w:val="009B0007"/>
    <w:rsid w:val="009B21BF"/>
    <w:rsid w:val="009B3E70"/>
    <w:rsid w:val="009B576C"/>
    <w:rsid w:val="009B7E69"/>
    <w:rsid w:val="009B7F42"/>
    <w:rsid w:val="009C0D55"/>
    <w:rsid w:val="009C3DFC"/>
    <w:rsid w:val="009C3ED5"/>
    <w:rsid w:val="009C4519"/>
    <w:rsid w:val="009C4D6E"/>
    <w:rsid w:val="009C681E"/>
    <w:rsid w:val="009D0235"/>
    <w:rsid w:val="009D12D7"/>
    <w:rsid w:val="009D278F"/>
    <w:rsid w:val="009D4A15"/>
    <w:rsid w:val="009D4CB1"/>
    <w:rsid w:val="009D4FF1"/>
    <w:rsid w:val="009E056B"/>
    <w:rsid w:val="009E714B"/>
    <w:rsid w:val="009E77B8"/>
    <w:rsid w:val="009F0345"/>
    <w:rsid w:val="009F0630"/>
    <w:rsid w:val="009F210A"/>
    <w:rsid w:val="009F269D"/>
    <w:rsid w:val="009F3CD5"/>
    <w:rsid w:val="009F4404"/>
    <w:rsid w:val="009F4E9A"/>
    <w:rsid w:val="009F65C5"/>
    <w:rsid w:val="009F6B78"/>
    <w:rsid w:val="009F726E"/>
    <w:rsid w:val="009F73B2"/>
    <w:rsid w:val="00A06FCC"/>
    <w:rsid w:val="00A07F88"/>
    <w:rsid w:val="00A11440"/>
    <w:rsid w:val="00A11E2A"/>
    <w:rsid w:val="00A14C9F"/>
    <w:rsid w:val="00A16A3C"/>
    <w:rsid w:val="00A17859"/>
    <w:rsid w:val="00A17AC4"/>
    <w:rsid w:val="00A22372"/>
    <w:rsid w:val="00A22BC3"/>
    <w:rsid w:val="00A230AC"/>
    <w:rsid w:val="00A25D7F"/>
    <w:rsid w:val="00A3156D"/>
    <w:rsid w:val="00A32440"/>
    <w:rsid w:val="00A33FDB"/>
    <w:rsid w:val="00A349F1"/>
    <w:rsid w:val="00A353D5"/>
    <w:rsid w:val="00A35D74"/>
    <w:rsid w:val="00A36C5C"/>
    <w:rsid w:val="00A375E6"/>
    <w:rsid w:val="00A40CBE"/>
    <w:rsid w:val="00A43FDC"/>
    <w:rsid w:val="00A456ED"/>
    <w:rsid w:val="00A47296"/>
    <w:rsid w:val="00A47DC7"/>
    <w:rsid w:val="00A548E2"/>
    <w:rsid w:val="00A5558A"/>
    <w:rsid w:val="00A564AA"/>
    <w:rsid w:val="00A56673"/>
    <w:rsid w:val="00A57AEE"/>
    <w:rsid w:val="00A60259"/>
    <w:rsid w:val="00A605EE"/>
    <w:rsid w:val="00A63100"/>
    <w:rsid w:val="00A63A66"/>
    <w:rsid w:val="00A63BBC"/>
    <w:rsid w:val="00A648BD"/>
    <w:rsid w:val="00A65FA8"/>
    <w:rsid w:val="00A66207"/>
    <w:rsid w:val="00A665F2"/>
    <w:rsid w:val="00A70580"/>
    <w:rsid w:val="00A71F37"/>
    <w:rsid w:val="00A71FC7"/>
    <w:rsid w:val="00A73128"/>
    <w:rsid w:val="00A7375E"/>
    <w:rsid w:val="00A74A51"/>
    <w:rsid w:val="00A75A81"/>
    <w:rsid w:val="00A76585"/>
    <w:rsid w:val="00A77FF1"/>
    <w:rsid w:val="00A818D6"/>
    <w:rsid w:val="00A84C4A"/>
    <w:rsid w:val="00A9007D"/>
    <w:rsid w:val="00A91779"/>
    <w:rsid w:val="00A92E22"/>
    <w:rsid w:val="00A93F1A"/>
    <w:rsid w:val="00AA34E0"/>
    <w:rsid w:val="00AA410D"/>
    <w:rsid w:val="00AA476A"/>
    <w:rsid w:val="00AA5D2A"/>
    <w:rsid w:val="00AB31AF"/>
    <w:rsid w:val="00AB3C77"/>
    <w:rsid w:val="00AB4F3C"/>
    <w:rsid w:val="00AB4F9A"/>
    <w:rsid w:val="00AC003B"/>
    <w:rsid w:val="00AC3E91"/>
    <w:rsid w:val="00AC414E"/>
    <w:rsid w:val="00AC5623"/>
    <w:rsid w:val="00AC661F"/>
    <w:rsid w:val="00AC6DB2"/>
    <w:rsid w:val="00AC73B2"/>
    <w:rsid w:val="00AD12F9"/>
    <w:rsid w:val="00AD5349"/>
    <w:rsid w:val="00AD5585"/>
    <w:rsid w:val="00AD769A"/>
    <w:rsid w:val="00AD7E41"/>
    <w:rsid w:val="00AE1088"/>
    <w:rsid w:val="00AE3174"/>
    <w:rsid w:val="00AE3709"/>
    <w:rsid w:val="00AE53E2"/>
    <w:rsid w:val="00AE56A4"/>
    <w:rsid w:val="00AE6437"/>
    <w:rsid w:val="00AE6E13"/>
    <w:rsid w:val="00AE74F5"/>
    <w:rsid w:val="00AE76F9"/>
    <w:rsid w:val="00AF29BE"/>
    <w:rsid w:val="00AF3677"/>
    <w:rsid w:val="00AF5170"/>
    <w:rsid w:val="00AF5A6C"/>
    <w:rsid w:val="00B008F2"/>
    <w:rsid w:val="00B00DC8"/>
    <w:rsid w:val="00B0109D"/>
    <w:rsid w:val="00B01742"/>
    <w:rsid w:val="00B036CF"/>
    <w:rsid w:val="00B05772"/>
    <w:rsid w:val="00B059E6"/>
    <w:rsid w:val="00B05CC6"/>
    <w:rsid w:val="00B05CF3"/>
    <w:rsid w:val="00B05D94"/>
    <w:rsid w:val="00B06032"/>
    <w:rsid w:val="00B0627F"/>
    <w:rsid w:val="00B0690E"/>
    <w:rsid w:val="00B0721A"/>
    <w:rsid w:val="00B07D56"/>
    <w:rsid w:val="00B117D2"/>
    <w:rsid w:val="00B11B2B"/>
    <w:rsid w:val="00B12120"/>
    <w:rsid w:val="00B1448B"/>
    <w:rsid w:val="00B15280"/>
    <w:rsid w:val="00B15C47"/>
    <w:rsid w:val="00B15EBF"/>
    <w:rsid w:val="00B1600E"/>
    <w:rsid w:val="00B16710"/>
    <w:rsid w:val="00B16E98"/>
    <w:rsid w:val="00B17EB2"/>
    <w:rsid w:val="00B20A7C"/>
    <w:rsid w:val="00B225AF"/>
    <w:rsid w:val="00B22BF0"/>
    <w:rsid w:val="00B25BBB"/>
    <w:rsid w:val="00B27618"/>
    <w:rsid w:val="00B27667"/>
    <w:rsid w:val="00B33E78"/>
    <w:rsid w:val="00B34A03"/>
    <w:rsid w:val="00B3543E"/>
    <w:rsid w:val="00B36D88"/>
    <w:rsid w:val="00B37484"/>
    <w:rsid w:val="00B37893"/>
    <w:rsid w:val="00B417BD"/>
    <w:rsid w:val="00B44C6D"/>
    <w:rsid w:val="00B4694D"/>
    <w:rsid w:val="00B4739B"/>
    <w:rsid w:val="00B50DB2"/>
    <w:rsid w:val="00B51549"/>
    <w:rsid w:val="00B52E10"/>
    <w:rsid w:val="00B562D8"/>
    <w:rsid w:val="00B56FF9"/>
    <w:rsid w:val="00B6214F"/>
    <w:rsid w:val="00B66423"/>
    <w:rsid w:val="00B677CC"/>
    <w:rsid w:val="00B70067"/>
    <w:rsid w:val="00B70087"/>
    <w:rsid w:val="00B72CE1"/>
    <w:rsid w:val="00B740D1"/>
    <w:rsid w:val="00B7479B"/>
    <w:rsid w:val="00B76966"/>
    <w:rsid w:val="00B81679"/>
    <w:rsid w:val="00B82427"/>
    <w:rsid w:val="00B90570"/>
    <w:rsid w:val="00B91517"/>
    <w:rsid w:val="00B92792"/>
    <w:rsid w:val="00B94FC0"/>
    <w:rsid w:val="00BA34C8"/>
    <w:rsid w:val="00BA5C1F"/>
    <w:rsid w:val="00BA6292"/>
    <w:rsid w:val="00BA79F0"/>
    <w:rsid w:val="00BB0619"/>
    <w:rsid w:val="00BB2DE4"/>
    <w:rsid w:val="00BB3140"/>
    <w:rsid w:val="00BB31B5"/>
    <w:rsid w:val="00BB44BD"/>
    <w:rsid w:val="00BB4727"/>
    <w:rsid w:val="00BB4CA7"/>
    <w:rsid w:val="00BB5564"/>
    <w:rsid w:val="00BB5C85"/>
    <w:rsid w:val="00BB5E33"/>
    <w:rsid w:val="00BC4019"/>
    <w:rsid w:val="00BC5357"/>
    <w:rsid w:val="00BC7A40"/>
    <w:rsid w:val="00BD07E5"/>
    <w:rsid w:val="00BD0970"/>
    <w:rsid w:val="00BD0D7C"/>
    <w:rsid w:val="00BD1138"/>
    <w:rsid w:val="00BD20F0"/>
    <w:rsid w:val="00BD3018"/>
    <w:rsid w:val="00BD3A52"/>
    <w:rsid w:val="00BD3EC0"/>
    <w:rsid w:val="00BD4996"/>
    <w:rsid w:val="00BD702C"/>
    <w:rsid w:val="00BE039E"/>
    <w:rsid w:val="00BE1664"/>
    <w:rsid w:val="00BE238D"/>
    <w:rsid w:val="00BE2393"/>
    <w:rsid w:val="00BE279B"/>
    <w:rsid w:val="00BE27EB"/>
    <w:rsid w:val="00BE745D"/>
    <w:rsid w:val="00BE7F0D"/>
    <w:rsid w:val="00BF0D2A"/>
    <w:rsid w:val="00BF196B"/>
    <w:rsid w:val="00BF1A8A"/>
    <w:rsid w:val="00BF1BDA"/>
    <w:rsid w:val="00BF1EC6"/>
    <w:rsid w:val="00BF24D4"/>
    <w:rsid w:val="00BF35E2"/>
    <w:rsid w:val="00BF6587"/>
    <w:rsid w:val="00C003CF"/>
    <w:rsid w:val="00C00E06"/>
    <w:rsid w:val="00C00ED6"/>
    <w:rsid w:val="00C012C6"/>
    <w:rsid w:val="00C04310"/>
    <w:rsid w:val="00C0446E"/>
    <w:rsid w:val="00C048CE"/>
    <w:rsid w:val="00C05BA5"/>
    <w:rsid w:val="00C05C37"/>
    <w:rsid w:val="00C06B8E"/>
    <w:rsid w:val="00C103A6"/>
    <w:rsid w:val="00C10A2E"/>
    <w:rsid w:val="00C15BA0"/>
    <w:rsid w:val="00C16B85"/>
    <w:rsid w:val="00C173BE"/>
    <w:rsid w:val="00C214EC"/>
    <w:rsid w:val="00C22E3B"/>
    <w:rsid w:val="00C2435F"/>
    <w:rsid w:val="00C246B1"/>
    <w:rsid w:val="00C24E3D"/>
    <w:rsid w:val="00C3181A"/>
    <w:rsid w:val="00C327DA"/>
    <w:rsid w:val="00C32F9C"/>
    <w:rsid w:val="00C33BA5"/>
    <w:rsid w:val="00C35029"/>
    <w:rsid w:val="00C356C3"/>
    <w:rsid w:val="00C36523"/>
    <w:rsid w:val="00C37597"/>
    <w:rsid w:val="00C3789D"/>
    <w:rsid w:val="00C37E4A"/>
    <w:rsid w:val="00C40D7C"/>
    <w:rsid w:val="00C41C74"/>
    <w:rsid w:val="00C42E82"/>
    <w:rsid w:val="00C43DAE"/>
    <w:rsid w:val="00C475BD"/>
    <w:rsid w:val="00C47D80"/>
    <w:rsid w:val="00C50588"/>
    <w:rsid w:val="00C53EED"/>
    <w:rsid w:val="00C53EFB"/>
    <w:rsid w:val="00C54419"/>
    <w:rsid w:val="00C54684"/>
    <w:rsid w:val="00C55092"/>
    <w:rsid w:val="00C556B7"/>
    <w:rsid w:val="00C559EA"/>
    <w:rsid w:val="00C5710A"/>
    <w:rsid w:val="00C5743F"/>
    <w:rsid w:val="00C606FD"/>
    <w:rsid w:val="00C6189C"/>
    <w:rsid w:val="00C63553"/>
    <w:rsid w:val="00C711B0"/>
    <w:rsid w:val="00C72193"/>
    <w:rsid w:val="00C73361"/>
    <w:rsid w:val="00C73B28"/>
    <w:rsid w:val="00C75255"/>
    <w:rsid w:val="00C7616B"/>
    <w:rsid w:val="00C7670A"/>
    <w:rsid w:val="00C801BF"/>
    <w:rsid w:val="00C8020D"/>
    <w:rsid w:val="00C84334"/>
    <w:rsid w:val="00C848C0"/>
    <w:rsid w:val="00C8552D"/>
    <w:rsid w:val="00C86D40"/>
    <w:rsid w:val="00C86D94"/>
    <w:rsid w:val="00C91812"/>
    <w:rsid w:val="00C92725"/>
    <w:rsid w:val="00C953D1"/>
    <w:rsid w:val="00C95C3D"/>
    <w:rsid w:val="00C967A9"/>
    <w:rsid w:val="00C96F67"/>
    <w:rsid w:val="00CA5306"/>
    <w:rsid w:val="00CA5A2F"/>
    <w:rsid w:val="00CA7221"/>
    <w:rsid w:val="00CB0083"/>
    <w:rsid w:val="00CB139E"/>
    <w:rsid w:val="00CB140F"/>
    <w:rsid w:val="00CB5511"/>
    <w:rsid w:val="00CB6542"/>
    <w:rsid w:val="00CB7DBC"/>
    <w:rsid w:val="00CC15D9"/>
    <w:rsid w:val="00CC1943"/>
    <w:rsid w:val="00CC429B"/>
    <w:rsid w:val="00CC63C2"/>
    <w:rsid w:val="00CC665B"/>
    <w:rsid w:val="00CC6B60"/>
    <w:rsid w:val="00CC7D56"/>
    <w:rsid w:val="00CD1150"/>
    <w:rsid w:val="00CD1DF1"/>
    <w:rsid w:val="00CD4435"/>
    <w:rsid w:val="00CD54F2"/>
    <w:rsid w:val="00CE012B"/>
    <w:rsid w:val="00CE43A8"/>
    <w:rsid w:val="00CE43B9"/>
    <w:rsid w:val="00CE4CC8"/>
    <w:rsid w:val="00CE6E3B"/>
    <w:rsid w:val="00CE7063"/>
    <w:rsid w:val="00CF0801"/>
    <w:rsid w:val="00CF087F"/>
    <w:rsid w:val="00CF1EAC"/>
    <w:rsid w:val="00CF26E8"/>
    <w:rsid w:val="00CF4BD3"/>
    <w:rsid w:val="00CF51FE"/>
    <w:rsid w:val="00CF564C"/>
    <w:rsid w:val="00CF5DC4"/>
    <w:rsid w:val="00CF7002"/>
    <w:rsid w:val="00D01315"/>
    <w:rsid w:val="00D015F7"/>
    <w:rsid w:val="00D03CA5"/>
    <w:rsid w:val="00D03EE1"/>
    <w:rsid w:val="00D1041A"/>
    <w:rsid w:val="00D11ED6"/>
    <w:rsid w:val="00D12AB4"/>
    <w:rsid w:val="00D12EC4"/>
    <w:rsid w:val="00D13099"/>
    <w:rsid w:val="00D16BB6"/>
    <w:rsid w:val="00D16C50"/>
    <w:rsid w:val="00D17314"/>
    <w:rsid w:val="00D174C2"/>
    <w:rsid w:val="00D1796E"/>
    <w:rsid w:val="00D21302"/>
    <w:rsid w:val="00D22D58"/>
    <w:rsid w:val="00D231FE"/>
    <w:rsid w:val="00D27724"/>
    <w:rsid w:val="00D31085"/>
    <w:rsid w:val="00D3288D"/>
    <w:rsid w:val="00D35005"/>
    <w:rsid w:val="00D41853"/>
    <w:rsid w:val="00D45978"/>
    <w:rsid w:val="00D46717"/>
    <w:rsid w:val="00D47584"/>
    <w:rsid w:val="00D50251"/>
    <w:rsid w:val="00D5058B"/>
    <w:rsid w:val="00D50C54"/>
    <w:rsid w:val="00D5351F"/>
    <w:rsid w:val="00D54AE5"/>
    <w:rsid w:val="00D5637F"/>
    <w:rsid w:val="00D6324E"/>
    <w:rsid w:val="00D63F85"/>
    <w:rsid w:val="00D64ED0"/>
    <w:rsid w:val="00D65A59"/>
    <w:rsid w:val="00D65A61"/>
    <w:rsid w:val="00D70E17"/>
    <w:rsid w:val="00D74BCF"/>
    <w:rsid w:val="00D76990"/>
    <w:rsid w:val="00D80893"/>
    <w:rsid w:val="00D80ACC"/>
    <w:rsid w:val="00D86A9E"/>
    <w:rsid w:val="00D877DF"/>
    <w:rsid w:val="00D923D8"/>
    <w:rsid w:val="00D939B8"/>
    <w:rsid w:val="00D93A4B"/>
    <w:rsid w:val="00D946ED"/>
    <w:rsid w:val="00D9584D"/>
    <w:rsid w:val="00D96581"/>
    <w:rsid w:val="00D97329"/>
    <w:rsid w:val="00DA0517"/>
    <w:rsid w:val="00DA1AD8"/>
    <w:rsid w:val="00DA3427"/>
    <w:rsid w:val="00DA4761"/>
    <w:rsid w:val="00DA56EF"/>
    <w:rsid w:val="00DA64A9"/>
    <w:rsid w:val="00DA6901"/>
    <w:rsid w:val="00DA6A11"/>
    <w:rsid w:val="00DA771E"/>
    <w:rsid w:val="00DB0D57"/>
    <w:rsid w:val="00DB2C89"/>
    <w:rsid w:val="00DB2E96"/>
    <w:rsid w:val="00DB3536"/>
    <w:rsid w:val="00DB4527"/>
    <w:rsid w:val="00DB46E8"/>
    <w:rsid w:val="00DB4A79"/>
    <w:rsid w:val="00DB529D"/>
    <w:rsid w:val="00DC1CAD"/>
    <w:rsid w:val="00DC31A4"/>
    <w:rsid w:val="00DC3219"/>
    <w:rsid w:val="00DC3D1E"/>
    <w:rsid w:val="00DC3EEB"/>
    <w:rsid w:val="00DC4B3A"/>
    <w:rsid w:val="00DC6AAE"/>
    <w:rsid w:val="00DD1102"/>
    <w:rsid w:val="00DD3780"/>
    <w:rsid w:val="00DD42BB"/>
    <w:rsid w:val="00DD51DA"/>
    <w:rsid w:val="00DD68FD"/>
    <w:rsid w:val="00DD6C87"/>
    <w:rsid w:val="00DD798F"/>
    <w:rsid w:val="00DE0A23"/>
    <w:rsid w:val="00DE1386"/>
    <w:rsid w:val="00DE1EEA"/>
    <w:rsid w:val="00DE4963"/>
    <w:rsid w:val="00DE603C"/>
    <w:rsid w:val="00DF02FA"/>
    <w:rsid w:val="00DF0ACE"/>
    <w:rsid w:val="00DF41A6"/>
    <w:rsid w:val="00DF4F41"/>
    <w:rsid w:val="00E0022A"/>
    <w:rsid w:val="00E01C03"/>
    <w:rsid w:val="00E01EF2"/>
    <w:rsid w:val="00E037A8"/>
    <w:rsid w:val="00E05E8D"/>
    <w:rsid w:val="00E12D37"/>
    <w:rsid w:val="00E13BBC"/>
    <w:rsid w:val="00E1555A"/>
    <w:rsid w:val="00E15E07"/>
    <w:rsid w:val="00E166B6"/>
    <w:rsid w:val="00E17D85"/>
    <w:rsid w:val="00E206E0"/>
    <w:rsid w:val="00E20EC7"/>
    <w:rsid w:val="00E21082"/>
    <w:rsid w:val="00E2278C"/>
    <w:rsid w:val="00E22C91"/>
    <w:rsid w:val="00E22E38"/>
    <w:rsid w:val="00E257E6"/>
    <w:rsid w:val="00E25A9F"/>
    <w:rsid w:val="00E26973"/>
    <w:rsid w:val="00E2707D"/>
    <w:rsid w:val="00E30304"/>
    <w:rsid w:val="00E30A08"/>
    <w:rsid w:val="00E30B17"/>
    <w:rsid w:val="00E31247"/>
    <w:rsid w:val="00E319D2"/>
    <w:rsid w:val="00E33D45"/>
    <w:rsid w:val="00E36FAE"/>
    <w:rsid w:val="00E42595"/>
    <w:rsid w:val="00E432EA"/>
    <w:rsid w:val="00E44128"/>
    <w:rsid w:val="00E520A6"/>
    <w:rsid w:val="00E530B4"/>
    <w:rsid w:val="00E54067"/>
    <w:rsid w:val="00E54754"/>
    <w:rsid w:val="00E5515A"/>
    <w:rsid w:val="00E5517A"/>
    <w:rsid w:val="00E559E5"/>
    <w:rsid w:val="00E63EDA"/>
    <w:rsid w:val="00E6404A"/>
    <w:rsid w:val="00E641A3"/>
    <w:rsid w:val="00E64C18"/>
    <w:rsid w:val="00E65891"/>
    <w:rsid w:val="00E65B80"/>
    <w:rsid w:val="00E66685"/>
    <w:rsid w:val="00E67B9A"/>
    <w:rsid w:val="00E705F3"/>
    <w:rsid w:val="00E70F08"/>
    <w:rsid w:val="00E71C68"/>
    <w:rsid w:val="00E71D03"/>
    <w:rsid w:val="00E7509D"/>
    <w:rsid w:val="00E750EA"/>
    <w:rsid w:val="00E77C58"/>
    <w:rsid w:val="00E8145E"/>
    <w:rsid w:val="00E81EE4"/>
    <w:rsid w:val="00E83D74"/>
    <w:rsid w:val="00E849FB"/>
    <w:rsid w:val="00E84BE2"/>
    <w:rsid w:val="00E8676E"/>
    <w:rsid w:val="00E87049"/>
    <w:rsid w:val="00E87CD0"/>
    <w:rsid w:val="00E87FEE"/>
    <w:rsid w:val="00E90C51"/>
    <w:rsid w:val="00E91355"/>
    <w:rsid w:val="00E973E6"/>
    <w:rsid w:val="00EA160A"/>
    <w:rsid w:val="00EA1987"/>
    <w:rsid w:val="00EA23F0"/>
    <w:rsid w:val="00EA4983"/>
    <w:rsid w:val="00EA5D79"/>
    <w:rsid w:val="00EA5F9D"/>
    <w:rsid w:val="00EA6370"/>
    <w:rsid w:val="00EA79E8"/>
    <w:rsid w:val="00EB0332"/>
    <w:rsid w:val="00EB05FE"/>
    <w:rsid w:val="00EB063A"/>
    <w:rsid w:val="00EB20A7"/>
    <w:rsid w:val="00EB3EF1"/>
    <w:rsid w:val="00EB51F3"/>
    <w:rsid w:val="00EB575D"/>
    <w:rsid w:val="00EB6A65"/>
    <w:rsid w:val="00EB73D0"/>
    <w:rsid w:val="00EB7D97"/>
    <w:rsid w:val="00EC1785"/>
    <w:rsid w:val="00EC22DC"/>
    <w:rsid w:val="00EC404C"/>
    <w:rsid w:val="00EC492D"/>
    <w:rsid w:val="00EC78FC"/>
    <w:rsid w:val="00EC79C7"/>
    <w:rsid w:val="00ED2B65"/>
    <w:rsid w:val="00ED7D8C"/>
    <w:rsid w:val="00EE0CF5"/>
    <w:rsid w:val="00EE120E"/>
    <w:rsid w:val="00EE2650"/>
    <w:rsid w:val="00EE35F0"/>
    <w:rsid w:val="00EE4C4A"/>
    <w:rsid w:val="00EE63A8"/>
    <w:rsid w:val="00EE7A17"/>
    <w:rsid w:val="00EF0C03"/>
    <w:rsid w:val="00EF1AC5"/>
    <w:rsid w:val="00EF498F"/>
    <w:rsid w:val="00EF580F"/>
    <w:rsid w:val="00EF644C"/>
    <w:rsid w:val="00EF70C7"/>
    <w:rsid w:val="00F01393"/>
    <w:rsid w:val="00F02AEA"/>
    <w:rsid w:val="00F03838"/>
    <w:rsid w:val="00F06ED5"/>
    <w:rsid w:val="00F07DE8"/>
    <w:rsid w:val="00F1020B"/>
    <w:rsid w:val="00F1229B"/>
    <w:rsid w:val="00F125B0"/>
    <w:rsid w:val="00F136A0"/>
    <w:rsid w:val="00F1451A"/>
    <w:rsid w:val="00F14EE9"/>
    <w:rsid w:val="00F2053C"/>
    <w:rsid w:val="00F21E5D"/>
    <w:rsid w:val="00F22A7A"/>
    <w:rsid w:val="00F22CD4"/>
    <w:rsid w:val="00F24F59"/>
    <w:rsid w:val="00F25CFC"/>
    <w:rsid w:val="00F308A7"/>
    <w:rsid w:val="00F3542C"/>
    <w:rsid w:val="00F36E83"/>
    <w:rsid w:val="00F40080"/>
    <w:rsid w:val="00F40A2E"/>
    <w:rsid w:val="00F40C0E"/>
    <w:rsid w:val="00F41260"/>
    <w:rsid w:val="00F41621"/>
    <w:rsid w:val="00F4174C"/>
    <w:rsid w:val="00F42AC4"/>
    <w:rsid w:val="00F43661"/>
    <w:rsid w:val="00F43B8B"/>
    <w:rsid w:val="00F43F04"/>
    <w:rsid w:val="00F46D3E"/>
    <w:rsid w:val="00F50894"/>
    <w:rsid w:val="00F51974"/>
    <w:rsid w:val="00F53550"/>
    <w:rsid w:val="00F543EF"/>
    <w:rsid w:val="00F54EC9"/>
    <w:rsid w:val="00F612A4"/>
    <w:rsid w:val="00F61FBB"/>
    <w:rsid w:val="00F62B85"/>
    <w:rsid w:val="00F660D8"/>
    <w:rsid w:val="00F66DAD"/>
    <w:rsid w:val="00F66DDB"/>
    <w:rsid w:val="00F710BC"/>
    <w:rsid w:val="00F74044"/>
    <w:rsid w:val="00F74677"/>
    <w:rsid w:val="00F749DE"/>
    <w:rsid w:val="00F76BA1"/>
    <w:rsid w:val="00F772CA"/>
    <w:rsid w:val="00F80AD0"/>
    <w:rsid w:val="00F81A47"/>
    <w:rsid w:val="00F83D45"/>
    <w:rsid w:val="00F853FA"/>
    <w:rsid w:val="00F85845"/>
    <w:rsid w:val="00F85E8D"/>
    <w:rsid w:val="00F867D7"/>
    <w:rsid w:val="00F90070"/>
    <w:rsid w:val="00F90B8E"/>
    <w:rsid w:val="00F90F30"/>
    <w:rsid w:val="00F927C4"/>
    <w:rsid w:val="00F936FE"/>
    <w:rsid w:val="00F94736"/>
    <w:rsid w:val="00F95A94"/>
    <w:rsid w:val="00F96AF3"/>
    <w:rsid w:val="00F97EAA"/>
    <w:rsid w:val="00FA15E6"/>
    <w:rsid w:val="00FA1707"/>
    <w:rsid w:val="00FA383A"/>
    <w:rsid w:val="00FA3A24"/>
    <w:rsid w:val="00FA493C"/>
    <w:rsid w:val="00FA5EDA"/>
    <w:rsid w:val="00FB1627"/>
    <w:rsid w:val="00FB27FD"/>
    <w:rsid w:val="00FB4840"/>
    <w:rsid w:val="00FB542D"/>
    <w:rsid w:val="00FB625D"/>
    <w:rsid w:val="00FB6E02"/>
    <w:rsid w:val="00FC13F5"/>
    <w:rsid w:val="00FC1477"/>
    <w:rsid w:val="00FC1EFB"/>
    <w:rsid w:val="00FC2283"/>
    <w:rsid w:val="00FC26F3"/>
    <w:rsid w:val="00FC391C"/>
    <w:rsid w:val="00FC429F"/>
    <w:rsid w:val="00FC5971"/>
    <w:rsid w:val="00FC7276"/>
    <w:rsid w:val="00FC76CD"/>
    <w:rsid w:val="00FC7CBB"/>
    <w:rsid w:val="00FD08D4"/>
    <w:rsid w:val="00FD1D31"/>
    <w:rsid w:val="00FD2223"/>
    <w:rsid w:val="00FD26D6"/>
    <w:rsid w:val="00FD32CD"/>
    <w:rsid w:val="00FD558F"/>
    <w:rsid w:val="00FD670E"/>
    <w:rsid w:val="00FD7E7F"/>
    <w:rsid w:val="00FE07BE"/>
    <w:rsid w:val="00FE1CDE"/>
    <w:rsid w:val="00FE2CEE"/>
    <w:rsid w:val="00FE3E07"/>
    <w:rsid w:val="00FE5586"/>
    <w:rsid w:val="00FE5A73"/>
    <w:rsid w:val="00FE6678"/>
    <w:rsid w:val="00FE691D"/>
    <w:rsid w:val="00FE6C64"/>
    <w:rsid w:val="00FE7AE3"/>
    <w:rsid w:val="00FF03BB"/>
    <w:rsid w:val="00FF23A6"/>
    <w:rsid w:val="00FF2A5D"/>
    <w:rsid w:val="00FF3B7D"/>
    <w:rsid w:val="00FF472B"/>
    <w:rsid w:val="00FF47A2"/>
    <w:rsid w:val="00FF51AA"/>
    <w:rsid w:val="00FF53AF"/>
    <w:rsid w:val="00FF60AC"/>
    <w:rsid w:val="00FF77F3"/>
    <w:rsid w:val="17EC4997"/>
    <w:rsid w:val="1C1E54B2"/>
    <w:rsid w:val="1F7C40FB"/>
    <w:rsid w:val="1FD85154"/>
    <w:rsid w:val="21657EEC"/>
    <w:rsid w:val="2FB0551B"/>
    <w:rsid w:val="40AE2349"/>
    <w:rsid w:val="4ACB0AA8"/>
    <w:rsid w:val="4B2076D9"/>
    <w:rsid w:val="55324D8E"/>
    <w:rsid w:val="57292B7B"/>
    <w:rsid w:val="5BE1455F"/>
    <w:rsid w:val="696B6B1A"/>
    <w:rsid w:val="76F00336"/>
    <w:rsid w:val="785B035F"/>
    <w:rsid w:val="7B2168E9"/>
    <w:rsid w:val="7F8F1E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页脚 字符"/>
    <w:basedOn w:val="6"/>
    <w:link w:val="3"/>
    <w:qFormat/>
    <w:locked/>
    <w:uiPriority w:val="99"/>
    <w:rPr>
      <w:sz w:val="18"/>
      <w:szCs w:val="18"/>
    </w:rPr>
  </w:style>
  <w:style w:type="character" w:customStyle="1" w:styleId="8">
    <w:name w:val="页眉 字符"/>
    <w:basedOn w:val="6"/>
    <w:link w:val="4"/>
    <w:qFormat/>
    <w:locked/>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字符"/>
    <w:basedOn w:val="6"/>
    <w:link w:val="2"/>
    <w:semiHidden/>
    <w:qFormat/>
    <w:locked/>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633</Words>
  <Characters>3610</Characters>
  <Lines>30</Lines>
  <Paragraphs>8</Paragraphs>
  <TotalTime>68</TotalTime>
  <ScaleCrop>false</ScaleCrop>
  <LinksUpToDate>false</LinksUpToDate>
  <CharactersWithSpaces>4235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2019-06-06T01:49:00Z</dcterms:created>
  <dc:creator>刁忠弈(1008019)</dc:creator>
  <cp:lastModifiedBy>翟纯</cp:lastModifiedBy>
  <cp:lastPrinted>2019-06-18T23:55:00Z</cp:lastPrinted>
  <dcterms:modified xsi:type="dcterms:W3CDTF">2020-06-29T01:21:00Z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