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83" w:rsidRPr="00295683" w:rsidRDefault="00295683" w:rsidP="00295683">
      <w:pPr>
        <w:pBdr>
          <w:bottom w:val="single" w:sz="4" w:space="1" w:color="FF0000"/>
        </w:pBdr>
        <w:spacing w:line="360" w:lineRule="auto"/>
        <w:jc w:val="distribute"/>
        <w:rPr>
          <w:rFonts w:ascii="Times New Roman" w:eastAsia="华文中宋" w:hAnsi="Times New Roman" w:cs="Times New Roman"/>
          <w:color w:val="FF0000"/>
          <w:sz w:val="72"/>
          <w:szCs w:val="72"/>
        </w:rPr>
      </w:pPr>
      <w:r w:rsidRPr="00295683">
        <w:rPr>
          <w:rFonts w:ascii="Times New Roman" w:eastAsia="华文中宋" w:hAnsi="Times New Roman" w:cs="Times New Roman"/>
          <w:color w:val="FF0000"/>
          <w:sz w:val="72"/>
          <w:szCs w:val="72"/>
        </w:rPr>
        <w:t>南京大学人力资源处</w:t>
      </w:r>
    </w:p>
    <w:p w:rsidR="00295683" w:rsidRPr="00295683" w:rsidRDefault="00295683" w:rsidP="00295683">
      <w:pPr>
        <w:spacing w:line="360" w:lineRule="auto"/>
        <w:jc w:val="distribute"/>
        <w:rPr>
          <w:rFonts w:ascii="Times New Roman" w:eastAsia="华文仿宋" w:hAnsi="Times New Roman" w:cs="Times New Roman"/>
          <w:color w:val="FF0000"/>
          <w:sz w:val="28"/>
          <w:szCs w:val="28"/>
          <w:u w:val="single"/>
        </w:rPr>
      </w:pPr>
    </w:p>
    <w:p w:rsidR="00E14C6B" w:rsidRPr="00295683" w:rsidRDefault="00E14C6B" w:rsidP="00E14C6B">
      <w:pPr>
        <w:widowControl/>
        <w:shd w:val="clear" w:color="auto" w:fill="FFFFFF"/>
        <w:wordWrap w:val="0"/>
        <w:spacing w:line="300" w:lineRule="atLeast"/>
        <w:jc w:val="center"/>
        <w:rPr>
          <w:rFonts w:ascii="Times New Roman" w:eastAsia="华文中宋" w:hAnsi="Times New Roman" w:cs="Times New Roman"/>
          <w:kern w:val="0"/>
          <w:sz w:val="36"/>
          <w:szCs w:val="44"/>
        </w:rPr>
      </w:pPr>
      <w:r w:rsidRPr="00295683">
        <w:rPr>
          <w:rFonts w:ascii="Times New Roman" w:eastAsia="华文中宋" w:hAnsi="Times New Roman" w:cs="Times New Roman"/>
          <w:kern w:val="0"/>
          <w:sz w:val="36"/>
          <w:szCs w:val="44"/>
        </w:rPr>
        <w:t>关于做好</w:t>
      </w:r>
      <w:r w:rsidR="00CD3F01" w:rsidRPr="00295683">
        <w:rPr>
          <w:rFonts w:ascii="Times New Roman" w:eastAsia="华文中宋" w:hAnsi="Times New Roman" w:cs="Times New Roman"/>
          <w:kern w:val="0"/>
          <w:sz w:val="36"/>
          <w:szCs w:val="44"/>
        </w:rPr>
        <w:t>2015</w:t>
      </w:r>
      <w:r w:rsidR="002D2526" w:rsidRPr="00295683">
        <w:rPr>
          <w:rFonts w:ascii="Times New Roman" w:eastAsia="华文中宋" w:hAnsi="Times New Roman" w:cs="Times New Roman"/>
          <w:kern w:val="0"/>
          <w:sz w:val="36"/>
          <w:szCs w:val="44"/>
        </w:rPr>
        <w:t>年</w:t>
      </w:r>
      <w:r w:rsidRPr="00295683">
        <w:rPr>
          <w:rFonts w:ascii="Times New Roman" w:eastAsia="华文中宋" w:hAnsi="Times New Roman" w:cs="Times New Roman"/>
          <w:kern w:val="0"/>
          <w:sz w:val="36"/>
          <w:szCs w:val="44"/>
        </w:rPr>
        <w:t>编制外人员年度考核工作的通知</w:t>
      </w:r>
    </w:p>
    <w:p w:rsidR="00E14C6B" w:rsidRPr="00295683" w:rsidRDefault="00E14C6B" w:rsidP="00295683">
      <w:pPr>
        <w:widowControl/>
        <w:shd w:val="clear" w:color="auto" w:fill="FFFFFF"/>
        <w:spacing w:line="460" w:lineRule="exact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</w:p>
    <w:p w:rsidR="00E14C6B" w:rsidRPr="00295683" w:rsidRDefault="00E14C6B" w:rsidP="00295683">
      <w:pPr>
        <w:widowControl/>
        <w:shd w:val="clear" w:color="auto" w:fill="FFFFFF"/>
        <w:spacing w:line="460" w:lineRule="exact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各用工单位</w:t>
      </w:r>
      <w:r w:rsidR="00335384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、各位员工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：</w:t>
      </w:r>
    </w:p>
    <w:p w:rsidR="00A81687" w:rsidRPr="00295683" w:rsidRDefault="00E14C6B" w:rsidP="00E407CD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为了做好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2015</w:t>
      </w:r>
      <w:r w:rsidR="002D2526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年</w:t>
      </w:r>
      <w:r w:rsidR="00295683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第三方公司签约的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编制外人员年度考核工作，现将有关事宜通知如下：</w:t>
      </w:r>
    </w:p>
    <w:p w:rsidR="00E14C6B" w:rsidRPr="00295683" w:rsidRDefault="00E407CD" w:rsidP="00E407CD">
      <w:pPr>
        <w:widowControl/>
        <w:shd w:val="clear" w:color="auto" w:fill="FFFFFF"/>
        <w:spacing w:line="460" w:lineRule="exact"/>
        <w:ind w:firstLineChars="200" w:firstLine="561"/>
        <w:jc w:val="left"/>
        <w:rPr>
          <w:rFonts w:ascii="Times New Roman" w:eastAsia="华文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华文仿宋" w:hAnsi="Times New Roman" w:cs="Times New Roman"/>
          <w:b/>
          <w:kern w:val="0"/>
          <w:sz w:val="28"/>
          <w:szCs w:val="28"/>
        </w:rPr>
        <w:t>一、考核范围</w:t>
      </w:r>
    </w:p>
    <w:p w:rsidR="00557DF4" w:rsidRPr="00295683" w:rsidRDefault="00E14C6B" w:rsidP="00E407CD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所有纳入学校计划管理</w:t>
      </w:r>
      <w:r w:rsidR="00295683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的</w:t>
      </w:r>
      <w:r w:rsidR="00295683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第三方公司签约的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编制外人员均参加年度考核。</w:t>
      </w:r>
    </w:p>
    <w:p w:rsidR="00E14C6B" w:rsidRPr="00295683" w:rsidRDefault="00E14C6B" w:rsidP="00E407CD">
      <w:pPr>
        <w:widowControl/>
        <w:shd w:val="clear" w:color="auto" w:fill="FFFFFF"/>
        <w:spacing w:line="460" w:lineRule="exact"/>
        <w:ind w:firstLineChars="200" w:firstLine="561"/>
        <w:jc w:val="left"/>
        <w:rPr>
          <w:rFonts w:ascii="Times New Roman" w:eastAsia="华文仿宋" w:hAnsi="Times New Roman" w:cs="Times New Roman"/>
          <w:b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二、时间</w:t>
      </w:r>
      <w:r w:rsidR="0061281C" w:rsidRPr="00E407CD">
        <w:rPr>
          <w:rFonts w:ascii="Times New Roman" w:eastAsia="华文仿宋" w:hAnsi="Times New Roman" w:cs="Times New Roman"/>
          <w:b/>
          <w:kern w:val="0"/>
          <w:sz w:val="28"/>
          <w:szCs w:val="28"/>
        </w:rPr>
        <w:t>安排</w:t>
      </w:r>
    </w:p>
    <w:p w:rsidR="00A81687" w:rsidRPr="00295683" w:rsidRDefault="00335384" w:rsidP="00E407CD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Times New Roman" w:eastAsia="华文仿宋" w:hAnsi="Times New Roman" w:cs="Times New Roman"/>
          <w:b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因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2015</w:t>
      </w:r>
      <w:r w:rsidR="002D2526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年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年</w:t>
      </w:r>
      <w:r w:rsidR="002D2526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度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考核所需，请各用工单位</w:t>
      </w:r>
      <w:r w:rsidR="005D3BA9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务必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在</w:t>
      </w:r>
      <w:r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201</w:t>
      </w:r>
      <w:r w:rsidR="00CD3F01"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6</w:t>
      </w:r>
      <w:r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年</w:t>
      </w:r>
      <w:r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1</w:t>
      </w:r>
      <w:r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月</w:t>
      </w:r>
      <w:r w:rsidR="00CD3F01"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22</w:t>
      </w:r>
      <w:r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日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前</w:t>
      </w:r>
      <w:r w:rsidR="00557DF4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完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成编制外人员年度考核工作，由单位填写《用工人员（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2015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）年度考核汇总表》，个人填写《（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2015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）年度考核表》并由用工单位给出考核意见、加盖公章，</w:t>
      </w:r>
      <w:r w:rsidR="00E14C6B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于</w:t>
      </w:r>
      <w:r w:rsidR="00E14C6B"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1</w:t>
      </w:r>
      <w:r w:rsidR="00E14C6B"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月</w:t>
      </w:r>
      <w:r w:rsidR="00CD3F01"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22</w:t>
      </w:r>
      <w:r w:rsidR="00E14C6B" w:rsidRPr="00295683">
        <w:rPr>
          <w:rFonts w:ascii="Times New Roman" w:eastAsia="华文仿宋" w:hAnsi="Times New Roman" w:cs="Times New Roman"/>
          <w:b/>
          <w:kern w:val="0"/>
          <w:sz w:val="28"/>
          <w:szCs w:val="28"/>
        </w:rPr>
        <w:t>日</w:t>
      </w:r>
      <w:r w:rsidR="00E14C6B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前将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上述表格交至人力资源处培训发展办公室</w:t>
      </w:r>
      <w:r w:rsidR="00E14C6B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（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仙林校区行政北楼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514</w:t>
      </w:r>
      <w:r w:rsidR="00CD3F01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办公室</w:t>
      </w:r>
      <w:r w:rsidR="00E14C6B"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）。</w:t>
      </w:r>
    </w:p>
    <w:p w:rsidR="002E7CFB" w:rsidRPr="00295683" w:rsidRDefault="00E14C6B" w:rsidP="00E407CD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请各用工单位重视年度考核工作，考核结果将记入个人档案，并作为个人晋升晋级的重要依据。</w:t>
      </w:r>
      <w:bookmarkStart w:id="0" w:name="_GoBack"/>
      <w:bookmarkEnd w:id="0"/>
    </w:p>
    <w:p w:rsidR="00E14C6B" w:rsidRPr="00295683" w:rsidRDefault="00E14C6B" w:rsidP="00E407CD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特此通知</w:t>
      </w:r>
    </w:p>
    <w:p w:rsidR="00CD3F01" w:rsidRPr="00295683" w:rsidRDefault="00CD3F01" w:rsidP="00E407CD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</w:p>
    <w:p w:rsidR="00A81687" w:rsidRPr="00295683" w:rsidRDefault="00CD3F01" w:rsidP="00E407CD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联系电话：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89683309</w:t>
      </w:r>
    </w:p>
    <w:p w:rsidR="00E14C6B" w:rsidRPr="00295683" w:rsidRDefault="00CD3F01" w:rsidP="00295683">
      <w:pPr>
        <w:widowControl/>
        <w:shd w:val="clear" w:color="auto" w:fill="FFFFFF"/>
        <w:spacing w:line="460" w:lineRule="exact"/>
        <w:ind w:firstLineChars="1550" w:firstLine="4340"/>
        <w:jc w:val="righ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南京大学人力资源处</w:t>
      </w:r>
    </w:p>
    <w:p w:rsidR="001039CA" w:rsidRPr="00295683" w:rsidRDefault="00CD3F01" w:rsidP="00295683">
      <w:pPr>
        <w:widowControl/>
        <w:shd w:val="clear" w:color="auto" w:fill="FFFFFF"/>
        <w:spacing w:line="460" w:lineRule="exact"/>
        <w:ind w:firstLineChars="1550" w:firstLine="4340"/>
        <w:jc w:val="right"/>
        <w:rPr>
          <w:rFonts w:ascii="Times New Roman" w:eastAsia="华文仿宋" w:hAnsi="Times New Roman" w:cs="Times New Roman"/>
          <w:kern w:val="0"/>
          <w:sz w:val="28"/>
          <w:szCs w:val="28"/>
        </w:rPr>
      </w:pP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2016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年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1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月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14</w:t>
      </w:r>
      <w:r w:rsidRPr="00295683">
        <w:rPr>
          <w:rFonts w:ascii="Times New Roman" w:eastAsia="华文仿宋" w:hAnsi="Times New Roman" w:cs="Times New Roman"/>
          <w:kern w:val="0"/>
          <w:sz w:val="28"/>
          <w:szCs w:val="28"/>
        </w:rPr>
        <w:t>日</w:t>
      </w:r>
    </w:p>
    <w:sectPr w:rsidR="001039CA" w:rsidRPr="0029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01" w:rsidRDefault="00187501" w:rsidP="00E14C6B">
      <w:r>
        <w:separator/>
      </w:r>
    </w:p>
  </w:endnote>
  <w:endnote w:type="continuationSeparator" w:id="0">
    <w:p w:rsidR="00187501" w:rsidRDefault="00187501" w:rsidP="00E1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01" w:rsidRDefault="00187501" w:rsidP="00E14C6B">
      <w:r>
        <w:separator/>
      </w:r>
    </w:p>
  </w:footnote>
  <w:footnote w:type="continuationSeparator" w:id="0">
    <w:p w:rsidR="00187501" w:rsidRDefault="00187501" w:rsidP="00E1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5F48"/>
    <w:multiLevelType w:val="hybridMultilevel"/>
    <w:tmpl w:val="CE2873D4"/>
    <w:lvl w:ilvl="0" w:tplc="A9F0C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A1"/>
    <w:rsid w:val="00013DFE"/>
    <w:rsid w:val="001039CA"/>
    <w:rsid w:val="001100CD"/>
    <w:rsid w:val="00172821"/>
    <w:rsid w:val="00187501"/>
    <w:rsid w:val="00270445"/>
    <w:rsid w:val="00295683"/>
    <w:rsid w:val="002D2526"/>
    <w:rsid w:val="002E7CFB"/>
    <w:rsid w:val="00335384"/>
    <w:rsid w:val="003451A5"/>
    <w:rsid w:val="00446336"/>
    <w:rsid w:val="00557DF4"/>
    <w:rsid w:val="005973AA"/>
    <w:rsid w:val="005D3BA9"/>
    <w:rsid w:val="005E1213"/>
    <w:rsid w:val="00612256"/>
    <w:rsid w:val="0061281C"/>
    <w:rsid w:val="00615A09"/>
    <w:rsid w:val="006A7930"/>
    <w:rsid w:val="006F74A1"/>
    <w:rsid w:val="007218F3"/>
    <w:rsid w:val="0087601D"/>
    <w:rsid w:val="008E1657"/>
    <w:rsid w:val="009477F8"/>
    <w:rsid w:val="009B1D92"/>
    <w:rsid w:val="00A81687"/>
    <w:rsid w:val="00C116B2"/>
    <w:rsid w:val="00C15BE3"/>
    <w:rsid w:val="00CC5DA5"/>
    <w:rsid w:val="00CD3F01"/>
    <w:rsid w:val="00CD4BB0"/>
    <w:rsid w:val="00DD3064"/>
    <w:rsid w:val="00E14C6B"/>
    <w:rsid w:val="00E407CD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C6B"/>
    <w:rPr>
      <w:sz w:val="18"/>
      <w:szCs w:val="18"/>
    </w:rPr>
  </w:style>
  <w:style w:type="character" w:customStyle="1" w:styleId="apple-converted-space">
    <w:name w:val="apple-converted-space"/>
    <w:basedOn w:val="a0"/>
    <w:rsid w:val="00E14C6B"/>
  </w:style>
  <w:style w:type="paragraph" w:styleId="a5">
    <w:name w:val="List Paragraph"/>
    <w:basedOn w:val="a"/>
    <w:uiPriority w:val="34"/>
    <w:qFormat/>
    <w:rsid w:val="001039C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8168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81687"/>
  </w:style>
  <w:style w:type="character" w:styleId="a7">
    <w:name w:val="Hyperlink"/>
    <w:basedOn w:val="a0"/>
    <w:uiPriority w:val="99"/>
    <w:unhideWhenUsed/>
    <w:rsid w:val="00615A09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3538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353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C6B"/>
    <w:rPr>
      <w:sz w:val="18"/>
      <w:szCs w:val="18"/>
    </w:rPr>
  </w:style>
  <w:style w:type="character" w:customStyle="1" w:styleId="apple-converted-space">
    <w:name w:val="apple-converted-space"/>
    <w:basedOn w:val="a0"/>
    <w:rsid w:val="00E14C6B"/>
  </w:style>
  <w:style w:type="paragraph" w:styleId="a5">
    <w:name w:val="List Paragraph"/>
    <w:basedOn w:val="a"/>
    <w:uiPriority w:val="34"/>
    <w:qFormat/>
    <w:rsid w:val="001039C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8168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81687"/>
  </w:style>
  <w:style w:type="character" w:styleId="a7">
    <w:name w:val="Hyperlink"/>
    <w:basedOn w:val="a0"/>
    <w:uiPriority w:val="99"/>
    <w:unhideWhenUsed/>
    <w:rsid w:val="00615A09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3538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35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Dingzx</dc:creator>
  <cp:lastModifiedBy>Lenovo User</cp:lastModifiedBy>
  <cp:revision>3</cp:revision>
  <cp:lastPrinted>2016-01-14T09:31:00Z</cp:lastPrinted>
  <dcterms:created xsi:type="dcterms:W3CDTF">2016-01-14T09:31:00Z</dcterms:created>
  <dcterms:modified xsi:type="dcterms:W3CDTF">2016-01-14T09:33:00Z</dcterms:modified>
</cp:coreProperties>
</file>